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DDFA1" w14:textId="326FDD64" w:rsidR="002E4E6D" w:rsidRDefault="002E4E6D" w:rsidP="002E4E6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#123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R3-24</w:t>
      </w:r>
      <w:r w:rsidR="00D20201">
        <w:rPr>
          <w:rFonts w:ascii="Arial" w:hAnsi="Arial"/>
          <w:b/>
          <w:sz w:val="28"/>
        </w:rPr>
        <w:t>0248</w:t>
      </w:r>
    </w:p>
    <w:p w14:paraId="7E38F262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77777777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9.1.9.1</w:t>
      </w:r>
    </w:p>
    <w:p w14:paraId="2DEA10A3" w14:textId="463569A7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669B3" w:rsidRPr="001669B3">
        <w:rPr>
          <w:rFonts w:ascii="Arial" w:hAnsi="Arial" w:cs="Arial"/>
          <w:b/>
          <w:bCs/>
          <w:sz w:val="24"/>
        </w:rPr>
        <w:t>Nokia, Nokia Shanghai Bell, ZTE, Ericsson, Qualcomm Inc., Samsung, Xiaomi, China Telecom</w:t>
      </w:r>
    </w:p>
    <w:p w14:paraId="078D1868" w14:textId="3167727E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transferring PDU Set Information Container during data forwarding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0AEDF096" w:rsidR="00401AE9" w:rsidRDefault="00401AE9" w:rsidP="00475D66">
      <w:r>
        <w:t xml:space="preserve">This contribution </w:t>
      </w:r>
      <w:r w:rsidR="00875C01">
        <w:t xml:space="preserve">analyses the </w:t>
      </w:r>
      <w:r w:rsidR="0014742A">
        <w:t>usage of container during data forwarding in Xn-HO for XR</w:t>
      </w:r>
      <w:r w:rsidR="00875C01">
        <w:t>.</w:t>
      </w:r>
    </w:p>
    <w:p w14:paraId="2F6BA30C" w14:textId="565DE2F4" w:rsidR="00875C01" w:rsidRDefault="009339CB" w:rsidP="009339CB">
      <w:pPr>
        <w:pStyle w:val="Heading1"/>
      </w:pPr>
      <w:r w:rsidRPr="006E13D1">
        <w:t>2</w:t>
      </w:r>
      <w:r w:rsidRPr="006E13D1">
        <w:tab/>
      </w:r>
      <w:r w:rsidR="00875C01">
        <w:t>Discussion</w:t>
      </w:r>
    </w:p>
    <w:p w14:paraId="7CE9C427" w14:textId="78D37917" w:rsidR="000B6FA8" w:rsidRDefault="000B6FA8" w:rsidP="00923851">
      <w:r>
        <w:t xml:space="preserve">During the data forwarding in an Xn/NG-HO, current standard supports both </w:t>
      </w:r>
      <w:r w:rsidRPr="000B6FA8">
        <w:t>PDU Session level forwarding and DRB level data forwarding</w:t>
      </w:r>
      <w:r>
        <w:t>. The containers to be used in the data forwarding is defined in TS 38.420, and copied as below:</w:t>
      </w:r>
    </w:p>
    <w:p w14:paraId="28AC82E9" w14:textId="77777777" w:rsidR="000B6FA8" w:rsidRDefault="000B6FA8" w:rsidP="000B6FA8">
      <w:pPr>
        <w:pStyle w:val="TH"/>
      </w:pPr>
      <w:bookmarkStart w:id="0" w:name="_CRTable7_21"/>
      <w:r>
        <w:t xml:space="preserve">Table </w:t>
      </w:r>
      <w:bookmarkEnd w:id="0"/>
      <w:r>
        <w:t>7.2</w:t>
      </w:r>
      <w:r w:rsidRPr="0090263D">
        <w:t xml:space="preserve">-1: </w:t>
      </w:r>
      <w:r>
        <w:t>Mapping between container fields and Xn user plane procedures / functions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701"/>
        <w:gridCol w:w="3402"/>
        <w:gridCol w:w="3686"/>
      </w:tblGrid>
      <w:tr w:rsidR="000B6FA8" w:rsidRPr="0090263D" w14:paraId="048867B6" w14:textId="77777777" w:rsidTr="00F30DF1">
        <w:trPr>
          <w:cantSplit/>
          <w:trHeight w:val="828"/>
          <w:tblHeader/>
          <w:jc w:val="center"/>
        </w:trPr>
        <w:tc>
          <w:tcPr>
            <w:tcW w:w="1701" w:type="dxa"/>
          </w:tcPr>
          <w:p w14:paraId="7D26F411" w14:textId="77777777" w:rsidR="000B6FA8" w:rsidRPr="0090263D" w:rsidRDefault="000B6FA8" w:rsidP="00F30DF1">
            <w:pPr>
              <w:pStyle w:val="TAH"/>
            </w:pPr>
            <w:r>
              <w:t>Xn-U Function</w:t>
            </w:r>
          </w:p>
        </w:tc>
        <w:tc>
          <w:tcPr>
            <w:tcW w:w="3402" w:type="dxa"/>
          </w:tcPr>
          <w:p w14:paraId="5A6E1EB2" w14:textId="77777777" w:rsidR="000B6FA8" w:rsidRPr="0090263D" w:rsidRDefault="000B6FA8" w:rsidP="00F30DF1">
            <w:pPr>
              <w:pStyle w:val="TAH"/>
            </w:pPr>
            <w:r>
              <w:t>Container Type</w:t>
            </w:r>
          </w:p>
        </w:tc>
        <w:tc>
          <w:tcPr>
            <w:tcW w:w="3686" w:type="dxa"/>
          </w:tcPr>
          <w:p w14:paraId="4D9C6981" w14:textId="77777777" w:rsidR="000B6FA8" w:rsidRPr="0090263D" w:rsidRDefault="000B6FA8" w:rsidP="00F30DF1">
            <w:pPr>
              <w:pStyle w:val="TAH"/>
            </w:pPr>
            <w:r>
              <w:t>Xn UP Protocol Procedure</w:t>
            </w:r>
          </w:p>
        </w:tc>
      </w:tr>
      <w:tr w:rsidR="000B6FA8" w:rsidRPr="0090263D" w14:paraId="305C5681" w14:textId="77777777" w:rsidTr="00F30DF1">
        <w:trPr>
          <w:cantSplit/>
          <w:trHeight w:val="414"/>
          <w:jc w:val="center"/>
        </w:trPr>
        <w:tc>
          <w:tcPr>
            <w:tcW w:w="1701" w:type="dxa"/>
            <w:vMerge w:val="restart"/>
          </w:tcPr>
          <w:p w14:paraId="7FFF6F87" w14:textId="77777777" w:rsidR="000B6FA8" w:rsidRDefault="000B6FA8" w:rsidP="00F30DF1">
            <w:pPr>
              <w:pStyle w:val="TAL"/>
            </w:pPr>
          </w:p>
          <w:p w14:paraId="05669A03" w14:textId="77777777" w:rsidR="000B6FA8" w:rsidRDefault="000B6FA8" w:rsidP="00F30DF1">
            <w:pPr>
              <w:pStyle w:val="TAL"/>
            </w:pPr>
          </w:p>
          <w:p w14:paraId="4C2F2441" w14:textId="77777777" w:rsidR="000B6FA8" w:rsidRDefault="000B6FA8" w:rsidP="00F30DF1">
            <w:pPr>
              <w:pStyle w:val="TAL"/>
            </w:pPr>
          </w:p>
          <w:p w14:paraId="478EB02C" w14:textId="77777777" w:rsidR="000B6FA8" w:rsidRPr="0090263D" w:rsidRDefault="000B6FA8" w:rsidP="00F30DF1">
            <w:pPr>
              <w:pStyle w:val="TAL"/>
            </w:pPr>
            <w:r>
              <w:t>Data transfer</w:t>
            </w:r>
          </w:p>
        </w:tc>
        <w:tc>
          <w:tcPr>
            <w:tcW w:w="3402" w:type="dxa"/>
          </w:tcPr>
          <w:p w14:paraId="48096AAA" w14:textId="77777777" w:rsidR="000B6FA8" w:rsidRPr="0090263D" w:rsidRDefault="000B6FA8" w:rsidP="00F30DF1">
            <w:pPr>
              <w:pStyle w:val="TAL"/>
            </w:pPr>
            <w:r>
              <w:t>NR RAN Container, as per TS 29.281 [11] (Note 1)</w:t>
            </w:r>
          </w:p>
        </w:tc>
        <w:tc>
          <w:tcPr>
            <w:tcW w:w="3686" w:type="dxa"/>
          </w:tcPr>
          <w:p w14:paraId="2C4DDE11" w14:textId="77777777" w:rsidR="000B6FA8" w:rsidRDefault="000B6FA8" w:rsidP="00F30DF1">
            <w:pPr>
              <w:pStyle w:val="TAL"/>
            </w:pPr>
            <w:r w:rsidRPr="00FC0FD0">
              <w:t>Transfer of Downlink User Data</w:t>
            </w:r>
            <w:r>
              <w:t xml:space="preserve">, </w:t>
            </w:r>
          </w:p>
          <w:p w14:paraId="424CF1A4" w14:textId="77777777" w:rsidR="000B6FA8" w:rsidRDefault="000B6FA8" w:rsidP="00F30DF1">
            <w:pPr>
              <w:pStyle w:val="TAL"/>
            </w:pPr>
            <w:r>
              <w:t>TS 38.425 [7]</w:t>
            </w:r>
          </w:p>
          <w:p w14:paraId="1CDEF4A6" w14:textId="77777777" w:rsidR="000B6FA8" w:rsidRPr="0090263D" w:rsidRDefault="000B6FA8" w:rsidP="00F30DF1">
            <w:pPr>
              <w:pStyle w:val="TAL"/>
            </w:pPr>
          </w:p>
        </w:tc>
      </w:tr>
      <w:tr w:rsidR="000B6FA8" w:rsidRPr="0090263D" w14:paraId="0169A0E1" w14:textId="77777777" w:rsidTr="00F30DF1">
        <w:trPr>
          <w:cantSplit/>
          <w:trHeight w:val="731"/>
          <w:jc w:val="center"/>
        </w:trPr>
        <w:tc>
          <w:tcPr>
            <w:tcW w:w="1701" w:type="dxa"/>
            <w:vMerge/>
          </w:tcPr>
          <w:p w14:paraId="616F504E" w14:textId="77777777" w:rsidR="000B6FA8" w:rsidRDefault="000B6FA8" w:rsidP="00F30DF1">
            <w:pPr>
              <w:pStyle w:val="TAL"/>
            </w:pPr>
          </w:p>
        </w:tc>
        <w:tc>
          <w:tcPr>
            <w:tcW w:w="3402" w:type="dxa"/>
          </w:tcPr>
          <w:p w14:paraId="06689815" w14:textId="77777777" w:rsidR="000B6FA8" w:rsidRPr="00CC6566" w:rsidRDefault="000B6FA8" w:rsidP="00F30DF1">
            <w:pPr>
              <w:pStyle w:val="TAL"/>
              <w:rPr>
                <w:highlight w:val="yellow"/>
              </w:rPr>
            </w:pPr>
            <w:r w:rsidRPr="00CC6566">
              <w:rPr>
                <w:highlight w:val="yellow"/>
              </w:rPr>
              <w:t>PDU Session Container, as per TS 29.281 [11] (Note 2)</w:t>
            </w:r>
          </w:p>
        </w:tc>
        <w:tc>
          <w:tcPr>
            <w:tcW w:w="3686" w:type="dxa"/>
          </w:tcPr>
          <w:p w14:paraId="759F05A3" w14:textId="77777777" w:rsidR="000B6FA8" w:rsidRDefault="000B6FA8" w:rsidP="00F30DF1">
            <w:pPr>
              <w:pStyle w:val="TAL"/>
            </w:pPr>
            <w:r w:rsidRPr="00FC0FD0">
              <w:t xml:space="preserve">Transfer of </w:t>
            </w:r>
            <w:r>
              <w:t>DL PDU Session Information, TS 38.415 [10]</w:t>
            </w:r>
          </w:p>
          <w:p w14:paraId="70A83E44" w14:textId="77777777" w:rsidR="000B6FA8" w:rsidRPr="0090263D" w:rsidRDefault="000B6FA8" w:rsidP="00F30DF1">
            <w:pPr>
              <w:pStyle w:val="TAL"/>
            </w:pPr>
            <w:r w:rsidRPr="00FC0FD0">
              <w:t xml:space="preserve">Transfer of </w:t>
            </w:r>
            <w:r>
              <w:t>UL PDU Session Information, TS 38.415 [10]</w:t>
            </w:r>
          </w:p>
        </w:tc>
      </w:tr>
      <w:tr w:rsidR="000B6FA8" w14:paraId="4986C009" w14:textId="77777777" w:rsidTr="00F30DF1">
        <w:trPr>
          <w:cantSplit/>
          <w:trHeight w:val="669"/>
          <w:jc w:val="center"/>
        </w:trPr>
        <w:tc>
          <w:tcPr>
            <w:tcW w:w="1701" w:type="dxa"/>
            <w:vMerge/>
          </w:tcPr>
          <w:p w14:paraId="4C4D9A0D" w14:textId="77777777" w:rsidR="000B6FA8" w:rsidRDefault="000B6FA8" w:rsidP="00F30DF1">
            <w:pPr>
              <w:pStyle w:val="TAL"/>
            </w:pPr>
          </w:p>
        </w:tc>
        <w:tc>
          <w:tcPr>
            <w:tcW w:w="3402" w:type="dxa"/>
          </w:tcPr>
          <w:p w14:paraId="581BB50C" w14:textId="77777777" w:rsidR="000B6FA8" w:rsidRPr="00CC6566" w:rsidRDefault="000B6FA8" w:rsidP="00F30DF1">
            <w:pPr>
              <w:pStyle w:val="TAL"/>
              <w:rPr>
                <w:highlight w:val="yellow"/>
              </w:rPr>
            </w:pPr>
            <w:r w:rsidRPr="00CC6566">
              <w:rPr>
                <w:highlight w:val="yellow"/>
              </w:rPr>
              <w:t>No container (Note 3)</w:t>
            </w:r>
          </w:p>
        </w:tc>
        <w:tc>
          <w:tcPr>
            <w:tcW w:w="3686" w:type="dxa"/>
          </w:tcPr>
          <w:p w14:paraId="39FD67E0" w14:textId="77777777" w:rsidR="000B6FA8" w:rsidRDefault="000B6FA8" w:rsidP="00F30DF1">
            <w:pPr>
              <w:pStyle w:val="TAL"/>
            </w:pPr>
            <w:r>
              <w:t>NA</w:t>
            </w:r>
          </w:p>
        </w:tc>
      </w:tr>
      <w:tr w:rsidR="000B6FA8" w:rsidRPr="0090263D" w14:paraId="385D01DA" w14:textId="77777777" w:rsidTr="00F30DF1">
        <w:trPr>
          <w:cantSplit/>
          <w:trHeight w:val="651"/>
          <w:jc w:val="center"/>
        </w:trPr>
        <w:tc>
          <w:tcPr>
            <w:tcW w:w="1701" w:type="dxa"/>
          </w:tcPr>
          <w:p w14:paraId="5181F3EF" w14:textId="77777777" w:rsidR="000B6FA8" w:rsidRDefault="000B6FA8" w:rsidP="00F30DF1">
            <w:pPr>
              <w:pStyle w:val="TAL"/>
            </w:pPr>
          </w:p>
          <w:p w14:paraId="0177E96D" w14:textId="77777777" w:rsidR="000B6FA8" w:rsidRPr="0090263D" w:rsidRDefault="000B6FA8" w:rsidP="00F30DF1">
            <w:pPr>
              <w:pStyle w:val="TAL"/>
            </w:pPr>
            <w:r>
              <w:t>Flow control</w:t>
            </w:r>
          </w:p>
        </w:tc>
        <w:tc>
          <w:tcPr>
            <w:tcW w:w="3402" w:type="dxa"/>
          </w:tcPr>
          <w:p w14:paraId="7042A6A7" w14:textId="77777777" w:rsidR="000B6FA8" w:rsidRPr="0090263D" w:rsidRDefault="000B6FA8" w:rsidP="00F30DF1">
            <w:pPr>
              <w:pStyle w:val="TAL"/>
            </w:pPr>
            <w:r>
              <w:t>NR RAN Container as per TS 29.281 [11] (Note 4)</w:t>
            </w:r>
          </w:p>
        </w:tc>
        <w:tc>
          <w:tcPr>
            <w:tcW w:w="3686" w:type="dxa"/>
          </w:tcPr>
          <w:p w14:paraId="48004D61" w14:textId="77777777" w:rsidR="000B6FA8" w:rsidRDefault="000B6FA8" w:rsidP="00F30DF1">
            <w:pPr>
              <w:pStyle w:val="TAL"/>
            </w:pPr>
            <w:r w:rsidRPr="00FC0FD0">
              <w:t>Downlink Data Delivery Status</w:t>
            </w:r>
            <w:r>
              <w:t>, TS 38.425 [7]</w:t>
            </w:r>
          </w:p>
          <w:p w14:paraId="4EA5593B" w14:textId="77777777" w:rsidR="000B6FA8" w:rsidRPr="0090263D" w:rsidRDefault="000B6FA8" w:rsidP="00F30DF1">
            <w:pPr>
              <w:pStyle w:val="TAL"/>
            </w:pPr>
            <w:r w:rsidRPr="00FC0FD0">
              <w:t>Transfer of Downlink User Data</w:t>
            </w:r>
            <w:r>
              <w:t xml:space="preserve">, </w:t>
            </w:r>
            <w:r w:rsidRPr="001D2C52">
              <w:t>TS</w:t>
            </w:r>
            <w:r>
              <w:t> </w:t>
            </w:r>
            <w:r w:rsidRPr="001D2C52">
              <w:t>38.425</w:t>
            </w:r>
            <w:r>
              <w:t xml:space="preserve"> [7]</w:t>
            </w:r>
          </w:p>
        </w:tc>
      </w:tr>
      <w:tr w:rsidR="000B6FA8" w14:paraId="6E973BF7" w14:textId="77777777" w:rsidTr="00F30DF1">
        <w:trPr>
          <w:cantSplit/>
          <w:trHeight w:val="651"/>
          <w:jc w:val="center"/>
        </w:trPr>
        <w:tc>
          <w:tcPr>
            <w:tcW w:w="1701" w:type="dxa"/>
          </w:tcPr>
          <w:p w14:paraId="631CE4BB" w14:textId="77777777" w:rsidR="000B6FA8" w:rsidRDefault="000B6FA8" w:rsidP="00F30DF1">
            <w:pPr>
              <w:pStyle w:val="TAL"/>
            </w:pPr>
          </w:p>
          <w:p w14:paraId="667FC049" w14:textId="77777777" w:rsidR="000B6FA8" w:rsidRDefault="000B6FA8" w:rsidP="00F30DF1">
            <w:pPr>
              <w:pStyle w:val="TAL"/>
            </w:pPr>
            <w:r>
              <w:t>Fast retransmission</w:t>
            </w:r>
          </w:p>
        </w:tc>
        <w:tc>
          <w:tcPr>
            <w:tcW w:w="3402" w:type="dxa"/>
          </w:tcPr>
          <w:p w14:paraId="4E008F01" w14:textId="77777777" w:rsidR="000B6FA8" w:rsidRDefault="000B6FA8" w:rsidP="00F30DF1">
            <w:pPr>
              <w:pStyle w:val="TAL"/>
            </w:pPr>
            <w:r>
              <w:t>NR RAN Container as per TS 29.281 [11] (Note 4)</w:t>
            </w:r>
          </w:p>
        </w:tc>
        <w:tc>
          <w:tcPr>
            <w:tcW w:w="3686" w:type="dxa"/>
          </w:tcPr>
          <w:p w14:paraId="067AF514" w14:textId="77777777" w:rsidR="000B6FA8" w:rsidRPr="0090263D" w:rsidRDefault="000B6FA8" w:rsidP="00F30DF1">
            <w:pPr>
              <w:pStyle w:val="TAL"/>
            </w:pPr>
            <w:r w:rsidRPr="00FC0FD0">
              <w:t>Downlink Data Delivery Status</w:t>
            </w:r>
            <w:r>
              <w:t xml:space="preserve">, </w:t>
            </w:r>
            <w:r w:rsidRPr="00A75E41">
              <w:t>TS</w:t>
            </w:r>
            <w:r>
              <w:t> 3</w:t>
            </w:r>
            <w:r w:rsidRPr="00A75E41">
              <w:t>8.425 [7]</w:t>
            </w:r>
          </w:p>
          <w:p w14:paraId="3618C055" w14:textId="77777777" w:rsidR="000B6FA8" w:rsidRDefault="000B6FA8" w:rsidP="00F30DF1">
            <w:pPr>
              <w:pStyle w:val="TAL"/>
            </w:pPr>
            <w:r w:rsidRPr="00FC0FD0">
              <w:t>Transfer of Downlink User Data</w:t>
            </w:r>
            <w:r>
              <w:t xml:space="preserve">, </w:t>
            </w:r>
            <w:r w:rsidRPr="001D2C52">
              <w:t>TS</w:t>
            </w:r>
            <w:r>
              <w:t> </w:t>
            </w:r>
            <w:r w:rsidRPr="001D2C52">
              <w:t>38.425</w:t>
            </w:r>
            <w:r>
              <w:t xml:space="preserve"> [7]</w:t>
            </w:r>
          </w:p>
        </w:tc>
      </w:tr>
      <w:tr w:rsidR="000B6FA8" w:rsidRPr="00FC0FD0" w14:paraId="70C03613" w14:textId="77777777" w:rsidTr="00F30DF1">
        <w:trPr>
          <w:cantSplit/>
          <w:trHeight w:val="68"/>
          <w:jc w:val="center"/>
        </w:trPr>
        <w:tc>
          <w:tcPr>
            <w:tcW w:w="1701" w:type="dxa"/>
          </w:tcPr>
          <w:p w14:paraId="3AE470B0" w14:textId="77777777" w:rsidR="000B6FA8" w:rsidRDefault="000B6FA8" w:rsidP="00F30DF1">
            <w:pPr>
              <w:pStyle w:val="TAL"/>
            </w:pPr>
            <w:r>
              <w:t>Assistance i</w:t>
            </w:r>
            <w:r w:rsidRPr="00B900FE">
              <w:t>nformation</w:t>
            </w:r>
          </w:p>
        </w:tc>
        <w:tc>
          <w:tcPr>
            <w:tcW w:w="3402" w:type="dxa"/>
          </w:tcPr>
          <w:p w14:paraId="68C3D073" w14:textId="77777777" w:rsidR="000B6FA8" w:rsidRDefault="000B6FA8" w:rsidP="00F30DF1">
            <w:pPr>
              <w:pStyle w:val="TAL"/>
            </w:pPr>
            <w:r>
              <w:t>NR RAN Container as per TS 29.281 [11] (Note 4)</w:t>
            </w:r>
          </w:p>
        </w:tc>
        <w:tc>
          <w:tcPr>
            <w:tcW w:w="3686" w:type="dxa"/>
          </w:tcPr>
          <w:p w14:paraId="3B20B4AD" w14:textId="77777777" w:rsidR="000B6FA8" w:rsidRPr="00FC0FD0" w:rsidRDefault="000B6FA8" w:rsidP="00F30DF1">
            <w:pPr>
              <w:pStyle w:val="TAL"/>
            </w:pPr>
            <w:r w:rsidRPr="0063198D">
              <w:t>Transfer of Assistance Information</w:t>
            </w:r>
            <w:r>
              <w:t xml:space="preserve">, </w:t>
            </w:r>
            <w:r w:rsidRPr="001D2C52">
              <w:t>TS</w:t>
            </w:r>
            <w:r>
              <w:t> </w:t>
            </w:r>
            <w:r w:rsidRPr="001D2C52">
              <w:t>38.425</w:t>
            </w:r>
            <w:r>
              <w:t xml:space="preserve"> [7]</w:t>
            </w:r>
          </w:p>
        </w:tc>
      </w:tr>
      <w:tr w:rsidR="000B6FA8" w:rsidRPr="00FC0FD0" w14:paraId="1592D3DF" w14:textId="77777777" w:rsidTr="00F30DF1">
        <w:trPr>
          <w:cantSplit/>
          <w:trHeight w:val="68"/>
          <w:jc w:val="center"/>
        </w:trPr>
        <w:tc>
          <w:tcPr>
            <w:tcW w:w="8789" w:type="dxa"/>
            <w:gridSpan w:val="3"/>
          </w:tcPr>
          <w:p w14:paraId="18E75FF4" w14:textId="77777777" w:rsidR="000B6FA8" w:rsidRDefault="000B6FA8" w:rsidP="00F30DF1">
            <w:pPr>
              <w:pStyle w:val="TAN"/>
            </w:pPr>
            <w:r>
              <w:t>Note 1:</w:t>
            </w:r>
            <w:r>
              <w:tab/>
              <w:t>optionally used in Dual Connectivity DL data transfer.</w:t>
            </w:r>
          </w:p>
          <w:p w14:paraId="7F58E097" w14:textId="77777777" w:rsidR="000B6FA8" w:rsidRPr="00CC6566" w:rsidRDefault="000B6FA8" w:rsidP="00F30DF1">
            <w:pPr>
              <w:pStyle w:val="TAN"/>
              <w:rPr>
                <w:highlight w:val="yellow"/>
              </w:rPr>
            </w:pPr>
            <w:r w:rsidRPr="00CC6566">
              <w:rPr>
                <w:highlight w:val="yellow"/>
              </w:rPr>
              <w:t>Note 2:</w:t>
            </w:r>
            <w:r w:rsidRPr="00CC6566">
              <w:rPr>
                <w:highlight w:val="yellow"/>
              </w:rPr>
              <w:tab/>
              <w:t>in case of PDU Session level forwarding only.</w:t>
            </w:r>
          </w:p>
          <w:p w14:paraId="0FACEF9A" w14:textId="77777777" w:rsidR="000B6FA8" w:rsidRDefault="000B6FA8" w:rsidP="00F30DF1">
            <w:pPr>
              <w:pStyle w:val="TAN"/>
            </w:pPr>
            <w:r w:rsidRPr="00CC6566">
              <w:rPr>
                <w:highlight w:val="yellow"/>
              </w:rPr>
              <w:t>Note 3:</w:t>
            </w:r>
            <w:r w:rsidRPr="00CC6566">
              <w:rPr>
                <w:highlight w:val="yellow"/>
              </w:rPr>
              <w:tab/>
              <w:t>all other cases of data transfer when no other Xn-U functionality is required</w:t>
            </w:r>
          </w:p>
          <w:p w14:paraId="7870AC67" w14:textId="77777777" w:rsidR="000B6FA8" w:rsidRPr="0063198D" w:rsidRDefault="000B6FA8" w:rsidP="00F30DF1">
            <w:pPr>
              <w:pStyle w:val="TAL"/>
            </w:pPr>
            <w:r>
              <w:t>Note 4:</w:t>
            </w:r>
            <w:r>
              <w:tab/>
              <w:t>optionally used in Dual Connectivity</w:t>
            </w:r>
          </w:p>
        </w:tc>
      </w:tr>
    </w:tbl>
    <w:p w14:paraId="3CD6CD95" w14:textId="77777777" w:rsidR="000B6FA8" w:rsidRPr="003D1CD3" w:rsidRDefault="000B6FA8" w:rsidP="000B6FA8">
      <w:pPr>
        <w:rPr>
          <w:rFonts w:eastAsia="Malgun Gothic"/>
        </w:rPr>
      </w:pPr>
    </w:p>
    <w:p w14:paraId="266C75FA" w14:textId="7138487B" w:rsidR="000B6FA8" w:rsidRDefault="00CC6566" w:rsidP="00CC6566">
      <w:pPr>
        <w:pStyle w:val="ListParagraph"/>
        <w:numPr>
          <w:ilvl w:val="0"/>
          <w:numId w:val="5"/>
        </w:numPr>
      </w:pPr>
      <w:r>
        <w:t xml:space="preserve">In case of PDU Session level data forwarding, the container is the PDU Session Container. </w:t>
      </w:r>
    </w:p>
    <w:p w14:paraId="46B71D48" w14:textId="4099D6A5" w:rsidR="00CC6566" w:rsidRDefault="00CC6566" w:rsidP="00CC6566">
      <w:pPr>
        <w:pStyle w:val="ListParagraph"/>
        <w:numPr>
          <w:ilvl w:val="0"/>
          <w:numId w:val="5"/>
        </w:numPr>
      </w:pPr>
      <w:r>
        <w:t xml:space="preserve">In case of </w:t>
      </w:r>
      <w:r w:rsidR="007655F5">
        <w:t>DRB level data forwarding, No container is used.</w:t>
      </w:r>
    </w:p>
    <w:p w14:paraId="29DB6203" w14:textId="053C1355" w:rsidR="001054F7" w:rsidRDefault="007655F5" w:rsidP="00FC2067">
      <w:r>
        <w:t xml:space="preserve">This does not consider </w:t>
      </w:r>
      <w:r w:rsidR="00C5635F">
        <w:t xml:space="preserve">XR that </w:t>
      </w:r>
      <w:r w:rsidR="00D86F1B">
        <w:t xml:space="preserve">a new container was agreed to support the PDU Set Information, and </w:t>
      </w:r>
      <w:r w:rsidR="0019193C">
        <w:t xml:space="preserve">the </w:t>
      </w:r>
      <w:r w:rsidR="007F79AF">
        <w:t xml:space="preserve">DL </w:t>
      </w:r>
      <w:r w:rsidR="0019193C">
        <w:t xml:space="preserve">NG-U packet received in the </w:t>
      </w:r>
      <w:r w:rsidR="00C5635F">
        <w:t>source NG-RAN node includ</w:t>
      </w:r>
      <w:r w:rsidR="0019193C">
        <w:t>es</w:t>
      </w:r>
      <w:r w:rsidR="00C5635F">
        <w:t xml:space="preserve"> the new PDU Set Information Container </w:t>
      </w:r>
      <w:r w:rsidR="00C5635F" w:rsidRPr="00C5635F">
        <w:rPr>
          <w:i/>
          <w:iCs/>
        </w:rPr>
        <w:t xml:space="preserve">(Name to be determined </w:t>
      </w:r>
      <w:r w:rsidR="00C5635F" w:rsidRPr="00C5635F">
        <w:rPr>
          <w:i/>
          <w:iCs/>
        </w:rPr>
        <w:lastRenderedPageBreak/>
        <w:t>by CT4</w:t>
      </w:r>
      <w:r w:rsidR="00C5635F">
        <w:rPr>
          <w:i/>
          <w:iCs/>
        </w:rPr>
        <w:t xml:space="preserve"> in TS 29.281</w:t>
      </w:r>
      <w:r w:rsidR="00C5635F" w:rsidRPr="00C5635F">
        <w:rPr>
          <w:i/>
          <w:iCs/>
        </w:rPr>
        <w:t>)</w:t>
      </w:r>
      <w:r w:rsidR="00C5635F">
        <w:t xml:space="preserve"> in addition to the </w:t>
      </w:r>
      <w:r w:rsidR="0019193C">
        <w:t xml:space="preserve">legacy </w:t>
      </w:r>
      <w:r w:rsidR="00C5635F">
        <w:t xml:space="preserve">PDU Session Container. </w:t>
      </w:r>
      <w:r w:rsidR="00FC2067">
        <w:t>W</w:t>
      </w:r>
      <w:r>
        <w:t>hen both source NG-RAN node and target NG-RAN node support PDU Set handling</w:t>
      </w:r>
      <w:r w:rsidR="00FC2067">
        <w:t>, it is necessary for source NG-RAN node to also transfer the PDU Set Information container to target NG-RAN node during data forwarding in a HO</w:t>
      </w:r>
      <w:r>
        <w:t xml:space="preserve">. </w:t>
      </w:r>
      <w:r w:rsidR="000263A1">
        <w:t xml:space="preserve">For example, </w:t>
      </w:r>
      <w:r w:rsidR="001054F7">
        <w:t xml:space="preserve">when the data forwarding is started, </w:t>
      </w:r>
      <w:r w:rsidR="000263A1">
        <w:t xml:space="preserve">the buffered DL data in the source NG-RAN node may include the </w:t>
      </w:r>
      <w:r w:rsidR="001054F7">
        <w:t xml:space="preserve">PDUs belonging to the </w:t>
      </w:r>
      <w:r w:rsidR="001054F7">
        <w:rPr>
          <w:i/>
          <w:iCs/>
        </w:rPr>
        <w:t>100</w:t>
      </w:r>
      <w:r w:rsidR="001054F7" w:rsidRPr="001054F7">
        <w:rPr>
          <w:i/>
          <w:iCs/>
          <w:vertAlign w:val="superscript"/>
        </w:rPr>
        <w:t>th</w:t>
      </w:r>
      <w:r w:rsidR="001054F7">
        <w:rPr>
          <w:i/>
          <w:iCs/>
        </w:rPr>
        <w:t xml:space="preserve"> PDU </w:t>
      </w:r>
      <w:r w:rsidR="001054F7" w:rsidRPr="001054F7">
        <w:t>Set</w:t>
      </w:r>
      <w:r w:rsidR="001054F7">
        <w:t xml:space="preserve">, and the </w:t>
      </w:r>
      <w:r w:rsidR="000263A1" w:rsidRPr="001054F7">
        <w:t>first</w:t>
      </w:r>
      <w:r w:rsidR="000263A1">
        <w:t xml:space="preserve"> </w:t>
      </w:r>
      <w:r w:rsidR="00B8380F">
        <w:t xml:space="preserve">(or more) </w:t>
      </w:r>
      <w:r w:rsidR="000263A1">
        <w:t>PDU</w:t>
      </w:r>
      <w:r w:rsidR="002C0DEB">
        <w:t xml:space="preserve"> </w:t>
      </w:r>
      <w:r w:rsidR="000263A1">
        <w:t xml:space="preserve">of </w:t>
      </w:r>
      <w:r w:rsidR="001054F7">
        <w:t>the next PDU Set (i.e., the 101</w:t>
      </w:r>
      <w:r w:rsidR="001054F7" w:rsidRPr="001054F7">
        <w:rPr>
          <w:vertAlign w:val="superscript"/>
        </w:rPr>
        <w:t>st</w:t>
      </w:r>
      <w:r w:rsidR="001054F7">
        <w:t xml:space="preserve"> PDU Set). </w:t>
      </w:r>
      <w:r w:rsidR="00B8380F">
        <w:t xml:space="preserve"> Without forwarding the PDU Set Information container of the PDUs belonging to the next PDU Set (i.e., the 101</w:t>
      </w:r>
      <w:r w:rsidR="00B8380F" w:rsidRPr="001054F7">
        <w:rPr>
          <w:vertAlign w:val="superscript"/>
        </w:rPr>
        <w:t>st</w:t>
      </w:r>
      <w:r w:rsidR="00B8380F">
        <w:t xml:space="preserve"> PDU Set), it causes issue</w:t>
      </w:r>
      <w:r w:rsidR="007D1590">
        <w:t>s</w:t>
      </w:r>
      <w:r w:rsidR="00B8380F">
        <w:t xml:space="preserve"> to target NG-RAN node to perform PDU Set handling for the next PDU Set (i.e., the 101</w:t>
      </w:r>
      <w:r w:rsidR="00B8380F" w:rsidRPr="001054F7">
        <w:rPr>
          <w:vertAlign w:val="superscript"/>
        </w:rPr>
        <w:t>st</w:t>
      </w:r>
      <w:r w:rsidR="00B8380F">
        <w:t xml:space="preserve"> PDU Set). </w:t>
      </w:r>
      <w:r w:rsidR="005007AD">
        <w:t>For example, target NG-RAN node may consider the first PDU of the 101</w:t>
      </w:r>
      <w:r w:rsidR="005007AD" w:rsidRPr="005007AD">
        <w:rPr>
          <w:vertAlign w:val="superscript"/>
        </w:rPr>
        <w:t>st</w:t>
      </w:r>
      <w:r w:rsidR="005007AD">
        <w:t xml:space="preserve"> PDU Set is lost. In case the PDU Set Integrated handing is set</w:t>
      </w:r>
      <w:r w:rsidR="00A07A22">
        <w:t>, target NG-RAN node may incorrectly consider there is a packet lost and discard all PDUs of the 101</w:t>
      </w:r>
      <w:r w:rsidR="00A07A22" w:rsidRPr="00A07A22">
        <w:rPr>
          <w:vertAlign w:val="superscript"/>
        </w:rPr>
        <w:t>st</w:t>
      </w:r>
      <w:r w:rsidR="00A07A22">
        <w:t xml:space="preserve"> PDU Set, even it correctly received them, i.e. received the 1</w:t>
      </w:r>
      <w:r w:rsidR="00A07A22" w:rsidRPr="00A07A22">
        <w:rPr>
          <w:vertAlign w:val="superscript"/>
        </w:rPr>
        <w:t>st</w:t>
      </w:r>
      <w:r w:rsidR="00A07A22">
        <w:t xml:space="preserve"> PDU from target but no PDU Set Information, and all other PDUs from UPF with PDU Set Information. </w:t>
      </w:r>
      <w:r w:rsidR="001D050C">
        <w:t xml:space="preserve">So it is beneficial to forwarding PDU Set Information during data forwarding. </w:t>
      </w:r>
    </w:p>
    <w:p w14:paraId="4EEBE572" w14:textId="5C37E56E" w:rsidR="00A07A22" w:rsidRPr="00747133" w:rsidRDefault="00747133" w:rsidP="00FC2067">
      <w:pPr>
        <w:rPr>
          <w:b/>
          <w:bCs/>
        </w:rPr>
      </w:pPr>
      <w:r>
        <w:rPr>
          <w:b/>
          <w:bCs/>
        </w:rPr>
        <w:t xml:space="preserve">Observation: it is beneficial to forward the PDU Set Information during data forwarding. </w:t>
      </w:r>
    </w:p>
    <w:p w14:paraId="612B2A1C" w14:textId="2F9B36A0" w:rsidR="00A07A22" w:rsidRPr="00E128EF" w:rsidRDefault="00E128EF" w:rsidP="00FC2067">
      <w:pPr>
        <w:rPr>
          <w:b/>
          <w:bCs/>
        </w:rPr>
      </w:pPr>
      <w:r>
        <w:rPr>
          <w:b/>
          <w:bCs/>
        </w:rPr>
        <w:t xml:space="preserve">Proposal 1: PDU Set Information Container is forwarded during the data forwarding in a HO. </w:t>
      </w:r>
    </w:p>
    <w:p w14:paraId="179D8DA4" w14:textId="03F6CD66" w:rsidR="007D1590" w:rsidRDefault="00C32833" w:rsidP="00FC2067">
      <w:r>
        <w:t>In case Proposal 1 is agreed, TS38.420 need to be updated to support the forwarding of PDU Set Information container. A draft TS38.420 CR can be found at (</w:t>
      </w:r>
      <w:r w:rsidR="000957F5">
        <w:fldChar w:fldCharType="begin"/>
      </w:r>
      <w:r w:rsidR="000957F5">
        <w:instrText xml:space="preserve"> REF _Ref155882450 \r \h </w:instrText>
      </w:r>
      <w:r w:rsidR="000957F5">
        <w:fldChar w:fldCharType="separate"/>
      </w:r>
      <w:r w:rsidR="000957F5">
        <w:t>[3]</w:t>
      </w:r>
      <w:r w:rsidR="000957F5">
        <w:fldChar w:fldCharType="end"/>
      </w:r>
      <w:r>
        <w:t>)</w:t>
      </w:r>
      <w:r w:rsidR="000957F5">
        <w:t>.</w:t>
      </w:r>
    </w:p>
    <w:p w14:paraId="0FF8DEDD" w14:textId="543052E7" w:rsidR="007D1590" w:rsidRDefault="000957F5" w:rsidP="00FC2067">
      <w:r>
        <w:t>TS38.300 also need to be updated regarding when the source NG-RAN node should forward the PDU Set Information container</w:t>
      </w:r>
      <w:r w:rsidR="00D94E92">
        <w:t xml:space="preserve"> to target NG-RAN node</w:t>
      </w:r>
      <w:r>
        <w:t>. A draft TS38.300 CR can be found at (</w:t>
      </w:r>
      <w:r w:rsidR="0058034D">
        <w:fldChar w:fldCharType="begin"/>
      </w:r>
      <w:r w:rsidR="0058034D">
        <w:instrText xml:space="preserve"> REF _Ref155882502 \r \h </w:instrText>
      </w:r>
      <w:r w:rsidR="0058034D">
        <w:fldChar w:fldCharType="separate"/>
      </w:r>
      <w:r w:rsidR="0058034D">
        <w:t>[4]</w:t>
      </w:r>
      <w:r w:rsidR="0058034D">
        <w:fldChar w:fldCharType="end"/>
      </w:r>
      <w:r>
        <w:t>).</w:t>
      </w:r>
    </w:p>
    <w:p w14:paraId="7DAF9D93" w14:textId="142BADEE" w:rsidR="0096719B" w:rsidRPr="00F871FD" w:rsidRDefault="00F871FD" w:rsidP="00B93DC1">
      <w:pPr>
        <w:rPr>
          <w:b/>
          <w:bCs/>
        </w:rPr>
      </w:pPr>
      <w:r w:rsidRPr="00F871FD">
        <w:rPr>
          <w:b/>
          <w:bCs/>
        </w:rPr>
        <w:t>Proposal 2</w:t>
      </w:r>
      <w:r>
        <w:rPr>
          <w:b/>
          <w:bCs/>
        </w:rPr>
        <w:t>: Agree the CRs in (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_Ref155882450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[3]</w:t>
      </w: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_Ref155882502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[4]</w:t>
      </w:r>
      <w:r>
        <w:rPr>
          <w:b/>
          <w:bCs/>
        </w:rPr>
        <w:fldChar w:fldCharType="end"/>
      </w:r>
      <w:r>
        <w:rPr>
          <w:b/>
          <w:bCs/>
        </w:rPr>
        <w:t>)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>
        <w:tab/>
      </w:r>
      <w:r w:rsidR="009339CB">
        <w:t>Conclusion</w:t>
      </w:r>
    </w:p>
    <w:p w14:paraId="314701E8" w14:textId="14282410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analyzed </w:t>
      </w:r>
      <w:r>
        <w:rPr>
          <w:bCs/>
          <w:lang w:val="en-US"/>
        </w:rPr>
        <w:t xml:space="preserve">the </w:t>
      </w:r>
      <w:r w:rsidR="00F871FD" w:rsidRPr="00F871FD">
        <w:rPr>
          <w:bCs/>
          <w:lang w:val="en-US"/>
        </w:rPr>
        <w:t>usage of container during data forwarding in Xn-HO for XR.</w:t>
      </w:r>
      <w:r>
        <w:rPr>
          <w:bCs/>
          <w:lang w:val="en-US"/>
        </w:rPr>
        <w:t xml:space="preserve"> </w:t>
      </w:r>
      <w:r w:rsidRPr="0087767E">
        <w:rPr>
          <w:bCs/>
          <w:lang w:val="en-US"/>
        </w:rPr>
        <w:t>Our proposals are:</w:t>
      </w:r>
    </w:p>
    <w:p w14:paraId="3BE277D1" w14:textId="77777777" w:rsidR="00F871FD" w:rsidRPr="00747133" w:rsidRDefault="00F871FD" w:rsidP="00F871FD">
      <w:pPr>
        <w:rPr>
          <w:b/>
          <w:bCs/>
        </w:rPr>
      </w:pPr>
      <w:r>
        <w:rPr>
          <w:b/>
          <w:bCs/>
        </w:rPr>
        <w:t xml:space="preserve">Observation: it is beneficial to forward the PDU Set Information during data forwarding. </w:t>
      </w:r>
    </w:p>
    <w:p w14:paraId="7A1B7320" w14:textId="77777777" w:rsidR="00F871FD" w:rsidRPr="00E128EF" w:rsidRDefault="00F871FD" w:rsidP="00F871FD">
      <w:pPr>
        <w:rPr>
          <w:b/>
          <w:bCs/>
        </w:rPr>
      </w:pPr>
      <w:r>
        <w:rPr>
          <w:b/>
          <w:bCs/>
        </w:rPr>
        <w:t xml:space="preserve">Proposal 1: PDU Set Information Container is forwarded during the data forwarding in a HO. </w:t>
      </w:r>
    </w:p>
    <w:p w14:paraId="03D530CE" w14:textId="77777777" w:rsidR="00F871FD" w:rsidRPr="00F871FD" w:rsidRDefault="00F871FD" w:rsidP="00F871FD">
      <w:pPr>
        <w:rPr>
          <w:b/>
          <w:bCs/>
        </w:rPr>
      </w:pPr>
      <w:r w:rsidRPr="00F871FD">
        <w:rPr>
          <w:b/>
          <w:bCs/>
        </w:rPr>
        <w:t>Proposal 2</w:t>
      </w:r>
      <w:r>
        <w:rPr>
          <w:b/>
          <w:bCs/>
        </w:rPr>
        <w:t>: Agree the CRs in (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_Ref155882450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[3]</w:t>
      </w: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REF _Ref155882502 \r \h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t>[4]</w:t>
      </w:r>
      <w:r>
        <w:rPr>
          <w:b/>
          <w:bCs/>
        </w:rPr>
        <w:fldChar w:fldCharType="end"/>
      </w:r>
      <w:r>
        <w:rPr>
          <w:b/>
          <w:bCs/>
        </w:rPr>
        <w:t>)</w:t>
      </w:r>
    </w:p>
    <w:p w14:paraId="57B99704" w14:textId="77777777" w:rsidR="009D1ADA" w:rsidRPr="00B50F77" w:rsidRDefault="009D1ADA" w:rsidP="004876A6">
      <w:pPr>
        <w:rPr>
          <w:b/>
          <w:bCs/>
          <w:lang w:eastAsia="zh-CN"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35F222F4" w14:textId="155449BE" w:rsidR="00080512" w:rsidRPr="00A77225" w:rsidRDefault="001D0A0A" w:rsidP="00AE130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t>TS 38.420</w:t>
      </w:r>
    </w:p>
    <w:p w14:paraId="39DF63F6" w14:textId="4A0AA477" w:rsidR="001D0A0A" w:rsidRDefault="001D0A0A" w:rsidP="00AE130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1" w:name="_Ref139891612"/>
      <w:r>
        <w:rPr>
          <w:rFonts w:ascii="Arial" w:eastAsiaTheme="minorEastAsia" w:hAnsi="Arial"/>
          <w:lang w:eastAsia="zh-CN"/>
        </w:rPr>
        <w:t>TS 29.281</w:t>
      </w:r>
    </w:p>
    <w:p w14:paraId="5219F16D" w14:textId="5D62F0E8" w:rsidR="001B0783" w:rsidRDefault="001B0783" w:rsidP="00AE130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2" w:name="_Ref155882450"/>
      <w:r>
        <w:rPr>
          <w:rFonts w:ascii="Arial" w:eastAsiaTheme="minorEastAsia" w:hAnsi="Arial"/>
          <w:lang w:eastAsia="zh-CN"/>
        </w:rPr>
        <w:t>R3-24</w:t>
      </w:r>
      <w:r w:rsidR="00E769B9">
        <w:rPr>
          <w:rFonts w:ascii="Arial" w:eastAsiaTheme="minorEastAsia" w:hAnsi="Arial"/>
          <w:lang w:eastAsia="zh-CN"/>
        </w:rPr>
        <w:t>0249</w:t>
      </w:r>
      <w:r>
        <w:rPr>
          <w:rFonts w:ascii="Arial" w:eastAsiaTheme="minorEastAsia" w:hAnsi="Arial"/>
          <w:lang w:eastAsia="zh-CN"/>
        </w:rPr>
        <w:t>, CR for TS 38.420</w:t>
      </w:r>
      <w:bookmarkEnd w:id="2"/>
    </w:p>
    <w:p w14:paraId="51F038FA" w14:textId="25A52D19" w:rsidR="000957F5" w:rsidRDefault="000957F5" w:rsidP="000957F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  <w:bookmarkStart w:id="3" w:name="_Ref155882502"/>
      <w:r>
        <w:rPr>
          <w:rFonts w:ascii="Arial" w:eastAsiaTheme="minorEastAsia" w:hAnsi="Arial"/>
          <w:lang w:eastAsia="zh-CN"/>
        </w:rPr>
        <w:t>R3-24</w:t>
      </w:r>
      <w:r w:rsidR="00B663DB">
        <w:rPr>
          <w:rFonts w:ascii="Arial" w:eastAsiaTheme="minorEastAsia" w:hAnsi="Arial"/>
          <w:lang w:eastAsia="zh-CN"/>
        </w:rPr>
        <w:t>0</w:t>
      </w:r>
      <w:r w:rsidR="00FC4727">
        <w:rPr>
          <w:rFonts w:ascii="Arial" w:eastAsiaTheme="minorEastAsia" w:hAnsi="Arial"/>
          <w:lang w:eastAsia="zh-CN"/>
        </w:rPr>
        <w:t>301</w:t>
      </w:r>
      <w:r>
        <w:rPr>
          <w:rFonts w:ascii="Arial" w:eastAsiaTheme="minorEastAsia" w:hAnsi="Arial"/>
          <w:lang w:eastAsia="zh-CN"/>
        </w:rPr>
        <w:t>, CR for TS 38.300</w:t>
      </w:r>
      <w:bookmarkEnd w:id="3"/>
    </w:p>
    <w:bookmarkEnd w:id="1"/>
    <w:p w14:paraId="216E5E05" w14:textId="77777777" w:rsidR="000957F5" w:rsidRDefault="000957F5" w:rsidP="00AE130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lang w:eastAsia="zh-CN"/>
        </w:rPr>
      </w:pPr>
    </w:p>
    <w:sectPr w:rsidR="000957F5" w:rsidSect="001D0A0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84DDE" w14:textId="77777777" w:rsidR="002420DC" w:rsidRDefault="002420DC">
      <w:r>
        <w:separator/>
      </w:r>
    </w:p>
  </w:endnote>
  <w:endnote w:type="continuationSeparator" w:id="0">
    <w:p w14:paraId="28D18CD0" w14:textId="77777777" w:rsidR="002420DC" w:rsidRDefault="002420DC">
      <w:r>
        <w:continuationSeparator/>
      </w:r>
    </w:p>
  </w:endnote>
  <w:endnote w:type="continuationNotice" w:id="1">
    <w:p w14:paraId="34D55F75" w14:textId="77777777" w:rsidR="002420DC" w:rsidRDefault="002420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813E1" w14:textId="77777777" w:rsidR="002420DC" w:rsidRDefault="002420DC">
      <w:r>
        <w:separator/>
      </w:r>
    </w:p>
  </w:footnote>
  <w:footnote w:type="continuationSeparator" w:id="0">
    <w:p w14:paraId="464ECC5F" w14:textId="77777777" w:rsidR="002420DC" w:rsidRDefault="002420DC">
      <w:r>
        <w:continuationSeparator/>
      </w:r>
    </w:p>
  </w:footnote>
  <w:footnote w:type="continuationNotice" w:id="1">
    <w:p w14:paraId="0EEE8A04" w14:textId="77777777" w:rsidR="002420DC" w:rsidRDefault="002420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50155214">
    <w:abstractNumId w:val="0"/>
  </w:num>
  <w:num w:numId="2" w16cid:durableId="1351687153">
    <w:abstractNumId w:val="4"/>
  </w:num>
  <w:num w:numId="3" w16cid:durableId="197617561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"/>
  </w:num>
  <w:num w:numId="5" w16cid:durableId="9964652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B3"/>
    <w:rsid w:val="000013A8"/>
    <w:rsid w:val="00002AD6"/>
    <w:rsid w:val="0000351B"/>
    <w:rsid w:val="00003EFE"/>
    <w:rsid w:val="000042B1"/>
    <w:rsid w:val="00005077"/>
    <w:rsid w:val="0000750D"/>
    <w:rsid w:val="00007D2F"/>
    <w:rsid w:val="00010908"/>
    <w:rsid w:val="0001147B"/>
    <w:rsid w:val="00012D43"/>
    <w:rsid w:val="00013DB9"/>
    <w:rsid w:val="0001425F"/>
    <w:rsid w:val="00016557"/>
    <w:rsid w:val="00017886"/>
    <w:rsid w:val="00017CCE"/>
    <w:rsid w:val="00022BA1"/>
    <w:rsid w:val="00023C40"/>
    <w:rsid w:val="0002593C"/>
    <w:rsid w:val="000259FA"/>
    <w:rsid w:val="00026061"/>
    <w:rsid w:val="000263A1"/>
    <w:rsid w:val="00030FD4"/>
    <w:rsid w:val="000311BD"/>
    <w:rsid w:val="000330D2"/>
    <w:rsid w:val="00033397"/>
    <w:rsid w:val="000333F2"/>
    <w:rsid w:val="00034F01"/>
    <w:rsid w:val="00034FD9"/>
    <w:rsid w:val="00036BE5"/>
    <w:rsid w:val="00040095"/>
    <w:rsid w:val="000419B7"/>
    <w:rsid w:val="00043087"/>
    <w:rsid w:val="000440A9"/>
    <w:rsid w:val="00044E4E"/>
    <w:rsid w:val="00045A13"/>
    <w:rsid w:val="00046922"/>
    <w:rsid w:val="000503B5"/>
    <w:rsid w:val="000528AC"/>
    <w:rsid w:val="000532D1"/>
    <w:rsid w:val="000541EB"/>
    <w:rsid w:val="00054497"/>
    <w:rsid w:val="0005525F"/>
    <w:rsid w:val="000552B1"/>
    <w:rsid w:val="00055EA7"/>
    <w:rsid w:val="0005730F"/>
    <w:rsid w:val="000627A0"/>
    <w:rsid w:val="00064508"/>
    <w:rsid w:val="0006468D"/>
    <w:rsid w:val="000651DF"/>
    <w:rsid w:val="00065268"/>
    <w:rsid w:val="000661BB"/>
    <w:rsid w:val="000662A4"/>
    <w:rsid w:val="00071C73"/>
    <w:rsid w:val="0007227D"/>
    <w:rsid w:val="000733B5"/>
    <w:rsid w:val="00073C9C"/>
    <w:rsid w:val="0007402B"/>
    <w:rsid w:val="000740C9"/>
    <w:rsid w:val="00074316"/>
    <w:rsid w:val="00074713"/>
    <w:rsid w:val="00076412"/>
    <w:rsid w:val="00080512"/>
    <w:rsid w:val="000812AB"/>
    <w:rsid w:val="000827A9"/>
    <w:rsid w:val="00083CC5"/>
    <w:rsid w:val="00083D17"/>
    <w:rsid w:val="0008428D"/>
    <w:rsid w:val="00090468"/>
    <w:rsid w:val="000908EA"/>
    <w:rsid w:val="000928C0"/>
    <w:rsid w:val="00094568"/>
    <w:rsid w:val="000957F5"/>
    <w:rsid w:val="0009795D"/>
    <w:rsid w:val="000A13D5"/>
    <w:rsid w:val="000A2305"/>
    <w:rsid w:val="000A2A55"/>
    <w:rsid w:val="000A3820"/>
    <w:rsid w:val="000A4AC0"/>
    <w:rsid w:val="000A54F1"/>
    <w:rsid w:val="000A5AA5"/>
    <w:rsid w:val="000A5C74"/>
    <w:rsid w:val="000A643D"/>
    <w:rsid w:val="000B053C"/>
    <w:rsid w:val="000B3300"/>
    <w:rsid w:val="000B4296"/>
    <w:rsid w:val="000B49D5"/>
    <w:rsid w:val="000B5159"/>
    <w:rsid w:val="000B5A81"/>
    <w:rsid w:val="000B6FA8"/>
    <w:rsid w:val="000B7BCF"/>
    <w:rsid w:val="000C0150"/>
    <w:rsid w:val="000C522B"/>
    <w:rsid w:val="000C62E0"/>
    <w:rsid w:val="000C7013"/>
    <w:rsid w:val="000C72A6"/>
    <w:rsid w:val="000D0F26"/>
    <w:rsid w:val="000D0F52"/>
    <w:rsid w:val="000D4770"/>
    <w:rsid w:val="000D4C4E"/>
    <w:rsid w:val="000D4D46"/>
    <w:rsid w:val="000D4F44"/>
    <w:rsid w:val="000D58AB"/>
    <w:rsid w:val="000D6543"/>
    <w:rsid w:val="000D7AE1"/>
    <w:rsid w:val="000D7C3D"/>
    <w:rsid w:val="000D7DE4"/>
    <w:rsid w:val="000E05D6"/>
    <w:rsid w:val="000E2A05"/>
    <w:rsid w:val="000E317A"/>
    <w:rsid w:val="000E3821"/>
    <w:rsid w:val="000E4C63"/>
    <w:rsid w:val="000E62DD"/>
    <w:rsid w:val="000E67E8"/>
    <w:rsid w:val="000F0D96"/>
    <w:rsid w:val="000F1BB3"/>
    <w:rsid w:val="000F4AC1"/>
    <w:rsid w:val="000F58BB"/>
    <w:rsid w:val="000F59B8"/>
    <w:rsid w:val="000F7333"/>
    <w:rsid w:val="000F7872"/>
    <w:rsid w:val="000F7E21"/>
    <w:rsid w:val="0010080B"/>
    <w:rsid w:val="001029AB"/>
    <w:rsid w:val="0010335F"/>
    <w:rsid w:val="00103A29"/>
    <w:rsid w:val="001054F7"/>
    <w:rsid w:val="00107937"/>
    <w:rsid w:val="001102CB"/>
    <w:rsid w:val="00112F1A"/>
    <w:rsid w:val="00116024"/>
    <w:rsid w:val="00120BC5"/>
    <w:rsid w:val="0012339C"/>
    <w:rsid w:val="00123558"/>
    <w:rsid w:val="0012590C"/>
    <w:rsid w:val="00126675"/>
    <w:rsid w:val="00126981"/>
    <w:rsid w:val="00127392"/>
    <w:rsid w:val="00130EC3"/>
    <w:rsid w:val="0013287C"/>
    <w:rsid w:val="00132970"/>
    <w:rsid w:val="00133F6A"/>
    <w:rsid w:val="00135643"/>
    <w:rsid w:val="0013590A"/>
    <w:rsid w:val="0013775D"/>
    <w:rsid w:val="00137B93"/>
    <w:rsid w:val="0014008A"/>
    <w:rsid w:val="001410D7"/>
    <w:rsid w:val="00141126"/>
    <w:rsid w:val="00143134"/>
    <w:rsid w:val="00143B90"/>
    <w:rsid w:val="00145075"/>
    <w:rsid w:val="001455D3"/>
    <w:rsid w:val="00145C06"/>
    <w:rsid w:val="00145E50"/>
    <w:rsid w:val="0014742A"/>
    <w:rsid w:val="001508B0"/>
    <w:rsid w:val="00152A9D"/>
    <w:rsid w:val="001543FA"/>
    <w:rsid w:val="00154E27"/>
    <w:rsid w:val="00157AB7"/>
    <w:rsid w:val="00157E5C"/>
    <w:rsid w:val="0016013E"/>
    <w:rsid w:val="0016094A"/>
    <w:rsid w:val="00160BE3"/>
    <w:rsid w:val="0016281C"/>
    <w:rsid w:val="00164C79"/>
    <w:rsid w:val="00166318"/>
    <w:rsid w:val="001669B3"/>
    <w:rsid w:val="00172ABA"/>
    <w:rsid w:val="001741A0"/>
    <w:rsid w:val="00174504"/>
    <w:rsid w:val="00174605"/>
    <w:rsid w:val="001746DE"/>
    <w:rsid w:val="00175C88"/>
    <w:rsid w:val="00175D1B"/>
    <w:rsid w:val="00175FA0"/>
    <w:rsid w:val="001766CC"/>
    <w:rsid w:val="00176857"/>
    <w:rsid w:val="00182C1A"/>
    <w:rsid w:val="00183401"/>
    <w:rsid w:val="00184F36"/>
    <w:rsid w:val="00187A75"/>
    <w:rsid w:val="00190100"/>
    <w:rsid w:val="001909E1"/>
    <w:rsid w:val="0019193C"/>
    <w:rsid w:val="0019287F"/>
    <w:rsid w:val="00193D4E"/>
    <w:rsid w:val="00194CD0"/>
    <w:rsid w:val="001978E3"/>
    <w:rsid w:val="001A0C1A"/>
    <w:rsid w:val="001A284F"/>
    <w:rsid w:val="001A57DE"/>
    <w:rsid w:val="001A5B19"/>
    <w:rsid w:val="001A6119"/>
    <w:rsid w:val="001A6191"/>
    <w:rsid w:val="001A7A9D"/>
    <w:rsid w:val="001B0783"/>
    <w:rsid w:val="001B081F"/>
    <w:rsid w:val="001B0855"/>
    <w:rsid w:val="001B17E3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F79"/>
    <w:rsid w:val="001C5D0C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6CAB"/>
    <w:rsid w:val="001D71A4"/>
    <w:rsid w:val="001E06AE"/>
    <w:rsid w:val="001E06EA"/>
    <w:rsid w:val="001E075C"/>
    <w:rsid w:val="001E08A0"/>
    <w:rsid w:val="001E24D5"/>
    <w:rsid w:val="001E2F91"/>
    <w:rsid w:val="001E4278"/>
    <w:rsid w:val="001E4C10"/>
    <w:rsid w:val="001E4E67"/>
    <w:rsid w:val="001E54B4"/>
    <w:rsid w:val="001E6D0C"/>
    <w:rsid w:val="001E72AD"/>
    <w:rsid w:val="001F08B0"/>
    <w:rsid w:val="001F168B"/>
    <w:rsid w:val="001F19DA"/>
    <w:rsid w:val="001F4BF9"/>
    <w:rsid w:val="001F4EC0"/>
    <w:rsid w:val="001F4F27"/>
    <w:rsid w:val="001F652E"/>
    <w:rsid w:val="001F753D"/>
    <w:rsid w:val="001F7831"/>
    <w:rsid w:val="00200544"/>
    <w:rsid w:val="002034B9"/>
    <w:rsid w:val="002037C0"/>
    <w:rsid w:val="0020383C"/>
    <w:rsid w:val="00204045"/>
    <w:rsid w:val="00205439"/>
    <w:rsid w:val="00205937"/>
    <w:rsid w:val="00206D29"/>
    <w:rsid w:val="00206DBD"/>
    <w:rsid w:val="0020712B"/>
    <w:rsid w:val="002103F3"/>
    <w:rsid w:val="00211235"/>
    <w:rsid w:val="00213904"/>
    <w:rsid w:val="00213933"/>
    <w:rsid w:val="0021448C"/>
    <w:rsid w:val="002157A9"/>
    <w:rsid w:val="00220690"/>
    <w:rsid w:val="00222010"/>
    <w:rsid w:val="00224BD6"/>
    <w:rsid w:val="0022606D"/>
    <w:rsid w:val="00226B75"/>
    <w:rsid w:val="00231728"/>
    <w:rsid w:val="00231B7E"/>
    <w:rsid w:val="002323FC"/>
    <w:rsid w:val="00232F17"/>
    <w:rsid w:val="002350BB"/>
    <w:rsid w:val="00236CC0"/>
    <w:rsid w:val="00236FAE"/>
    <w:rsid w:val="00241C48"/>
    <w:rsid w:val="002420DC"/>
    <w:rsid w:val="002439ED"/>
    <w:rsid w:val="00243F11"/>
    <w:rsid w:val="0024473C"/>
    <w:rsid w:val="0024488B"/>
    <w:rsid w:val="00244A05"/>
    <w:rsid w:val="00245A94"/>
    <w:rsid w:val="00245BA1"/>
    <w:rsid w:val="00246527"/>
    <w:rsid w:val="0024669C"/>
    <w:rsid w:val="00246C22"/>
    <w:rsid w:val="0024792C"/>
    <w:rsid w:val="00250404"/>
    <w:rsid w:val="00250AE5"/>
    <w:rsid w:val="00250F03"/>
    <w:rsid w:val="0025182E"/>
    <w:rsid w:val="00251BBD"/>
    <w:rsid w:val="0025222D"/>
    <w:rsid w:val="0025359A"/>
    <w:rsid w:val="00254185"/>
    <w:rsid w:val="0025455E"/>
    <w:rsid w:val="00254AEB"/>
    <w:rsid w:val="002559A3"/>
    <w:rsid w:val="00255A10"/>
    <w:rsid w:val="00256B74"/>
    <w:rsid w:val="002610D8"/>
    <w:rsid w:val="00261E9A"/>
    <w:rsid w:val="00264ACE"/>
    <w:rsid w:val="00265484"/>
    <w:rsid w:val="0026597C"/>
    <w:rsid w:val="00265AD3"/>
    <w:rsid w:val="00265E1A"/>
    <w:rsid w:val="00266238"/>
    <w:rsid w:val="00266BBF"/>
    <w:rsid w:val="002701B0"/>
    <w:rsid w:val="00270645"/>
    <w:rsid w:val="002747EC"/>
    <w:rsid w:val="00274BEE"/>
    <w:rsid w:val="0027577F"/>
    <w:rsid w:val="002764E4"/>
    <w:rsid w:val="00276C35"/>
    <w:rsid w:val="002819F9"/>
    <w:rsid w:val="002824A5"/>
    <w:rsid w:val="00282AC8"/>
    <w:rsid w:val="00284907"/>
    <w:rsid w:val="00284924"/>
    <w:rsid w:val="002855BF"/>
    <w:rsid w:val="0028565D"/>
    <w:rsid w:val="00286080"/>
    <w:rsid w:val="00286B01"/>
    <w:rsid w:val="00287C04"/>
    <w:rsid w:val="002900D4"/>
    <w:rsid w:val="002907D5"/>
    <w:rsid w:val="00291B30"/>
    <w:rsid w:val="00294129"/>
    <w:rsid w:val="0029421D"/>
    <w:rsid w:val="0029465B"/>
    <w:rsid w:val="00294D24"/>
    <w:rsid w:val="002A064A"/>
    <w:rsid w:val="002A0DC0"/>
    <w:rsid w:val="002A1893"/>
    <w:rsid w:val="002A292F"/>
    <w:rsid w:val="002A47F1"/>
    <w:rsid w:val="002A62DB"/>
    <w:rsid w:val="002B074E"/>
    <w:rsid w:val="002B09AA"/>
    <w:rsid w:val="002B211D"/>
    <w:rsid w:val="002B2694"/>
    <w:rsid w:val="002B2988"/>
    <w:rsid w:val="002B3983"/>
    <w:rsid w:val="002B3C20"/>
    <w:rsid w:val="002B7D52"/>
    <w:rsid w:val="002C0DEB"/>
    <w:rsid w:val="002C1E10"/>
    <w:rsid w:val="002C2091"/>
    <w:rsid w:val="002C2BCA"/>
    <w:rsid w:val="002C3C42"/>
    <w:rsid w:val="002C5862"/>
    <w:rsid w:val="002C6775"/>
    <w:rsid w:val="002D0423"/>
    <w:rsid w:val="002D292A"/>
    <w:rsid w:val="002D38EE"/>
    <w:rsid w:val="002D76B4"/>
    <w:rsid w:val="002D770E"/>
    <w:rsid w:val="002D7B8E"/>
    <w:rsid w:val="002E0385"/>
    <w:rsid w:val="002E0956"/>
    <w:rsid w:val="002E1E8A"/>
    <w:rsid w:val="002E2539"/>
    <w:rsid w:val="002E4A7D"/>
    <w:rsid w:val="002E4E6D"/>
    <w:rsid w:val="002E6010"/>
    <w:rsid w:val="002E69E1"/>
    <w:rsid w:val="002F08C6"/>
    <w:rsid w:val="002F0D22"/>
    <w:rsid w:val="002F0EEC"/>
    <w:rsid w:val="002F1B86"/>
    <w:rsid w:val="002F57E1"/>
    <w:rsid w:val="002F5E18"/>
    <w:rsid w:val="002F6932"/>
    <w:rsid w:val="002F716C"/>
    <w:rsid w:val="0030213A"/>
    <w:rsid w:val="003034F1"/>
    <w:rsid w:val="003038D1"/>
    <w:rsid w:val="003064F6"/>
    <w:rsid w:val="00311B17"/>
    <w:rsid w:val="00311D63"/>
    <w:rsid w:val="003120B8"/>
    <w:rsid w:val="00312CB4"/>
    <w:rsid w:val="0031359A"/>
    <w:rsid w:val="00314738"/>
    <w:rsid w:val="00314D96"/>
    <w:rsid w:val="00314F47"/>
    <w:rsid w:val="00314F56"/>
    <w:rsid w:val="00316F6F"/>
    <w:rsid w:val="003170F3"/>
    <w:rsid w:val="003172DC"/>
    <w:rsid w:val="0031799D"/>
    <w:rsid w:val="00320466"/>
    <w:rsid w:val="00322898"/>
    <w:rsid w:val="00323B4A"/>
    <w:rsid w:val="00323BC8"/>
    <w:rsid w:val="00324E2A"/>
    <w:rsid w:val="00325AE3"/>
    <w:rsid w:val="00325B7C"/>
    <w:rsid w:val="00326069"/>
    <w:rsid w:val="00326258"/>
    <w:rsid w:val="003266E8"/>
    <w:rsid w:val="0032725B"/>
    <w:rsid w:val="0032757E"/>
    <w:rsid w:val="00327728"/>
    <w:rsid w:val="00327EEF"/>
    <w:rsid w:val="00330483"/>
    <w:rsid w:val="00332B5E"/>
    <w:rsid w:val="00333823"/>
    <w:rsid w:val="00334F74"/>
    <w:rsid w:val="0033527E"/>
    <w:rsid w:val="00336436"/>
    <w:rsid w:val="00336540"/>
    <w:rsid w:val="00337ADD"/>
    <w:rsid w:val="00340C07"/>
    <w:rsid w:val="00342865"/>
    <w:rsid w:val="0034305E"/>
    <w:rsid w:val="00343675"/>
    <w:rsid w:val="0034544D"/>
    <w:rsid w:val="00345480"/>
    <w:rsid w:val="00345F15"/>
    <w:rsid w:val="00346D25"/>
    <w:rsid w:val="0034747E"/>
    <w:rsid w:val="0034773A"/>
    <w:rsid w:val="00353066"/>
    <w:rsid w:val="003531AD"/>
    <w:rsid w:val="0035340D"/>
    <w:rsid w:val="0035387B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BA0"/>
    <w:rsid w:val="0036459E"/>
    <w:rsid w:val="003646D3"/>
    <w:rsid w:val="00364B41"/>
    <w:rsid w:val="00364C2A"/>
    <w:rsid w:val="00364D89"/>
    <w:rsid w:val="00364F51"/>
    <w:rsid w:val="00370BE6"/>
    <w:rsid w:val="00370CF2"/>
    <w:rsid w:val="00370D28"/>
    <w:rsid w:val="00370ECD"/>
    <w:rsid w:val="00371B4A"/>
    <w:rsid w:val="00371FBA"/>
    <w:rsid w:val="00374AD0"/>
    <w:rsid w:val="0037589C"/>
    <w:rsid w:val="00376BBC"/>
    <w:rsid w:val="003812B4"/>
    <w:rsid w:val="00382EF7"/>
    <w:rsid w:val="00383096"/>
    <w:rsid w:val="00383FCF"/>
    <w:rsid w:val="003850E2"/>
    <w:rsid w:val="0038583E"/>
    <w:rsid w:val="00386F09"/>
    <w:rsid w:val="00386F94"/>
    <w:rsid w:val="00390005"/>
    <w:rsid w:val="003919B6"/>
    <w:rsid w:val="0039346C"/>
    <w:rsid w:val="003936EA"/>
    <w:rsid w:val="0039453E"/>
    <w:rsid w:val="00395AF4"/>
    <w:rsid w:val="00395B1D"/>
    <w:rsid w:val="003A181F"/>
    <w:rsid w:val="003A19B6"/>
    <w:rsid w:val="003A1AA6"/>
    <w:rsid w:val="003A359D"/>
    <w:rsid w:val="003A3ED6"/>
    <w:rsid w:val="003A41EF"/>
    <w:rsid w:val="003A6EE6"/>
    <w:rsid w:val="003B03A6"/>
    <w:rsid w:val="003B155A"/>
    <w:rsid w:val="003B1867"/>
    <w:rsid w:val="003B1AF6"/>
    <w:rsid w:val="003B3A2F"/>
    <w:rsid w:val="003B40AD"/>
    <w:rsid w:val="003B5557"/>
    <w:rsid w:val="003B68CF"/>
    <w:rsid w:val="003B73AD"/>
    <w:rsid w:val="003B7AEE"/>
    <w:rsid w:val="003B7DAA"/>
    <w:rsid w:val="003C24FA"/>
    <w:rsid w:val="003C31CD"/>
    <w:rsid w:val="003C4578"/>
    <w:rsid w:val="003C4C9D"/>
    <w:rsid w:val="003C4E37"/>
    <w:rsid w:val="003C5E06"/>
    <w:rsid w:val="003C6098"/>
    <w:rsid w:val="003C6369"/>
    <w:rsid w:val="003C63DD"/>
    <w:rsid w:val="003C6C1F"/>
    <w:rsid w:val="003C75D0"/>
    <w:rsid w:val="003D0802"/>
    <w:rsid w:val="003D1D9E"/>
    <w:rsid w:val="003D27AD"/>
    <w:rsid w:val="003D3A89"/>
    <w:rsid w:val="003D5D80"/>
    <w:rsid w:val="003D60E3"/>
    <w:rsid w:val="003D69FB"/>
    <w:rsid w:val="003E16BE"/>
    <w:rsid w:val="003E58D6"/>
    <w:rsid w:val="003E64FD"/>
    <w:rsid w:val="003E6D0F"/>
    <w:rsid w:val="003E7B74"/>
    <w:rsid w:val="003F1978"/>
    <w:rsid w:val="003F2198"/>
    <w:rsid w:val="003F2966"/>
    <w:rsid w:val="003F36F2"/>
    <w:rsid w:val="003F4BBD"/>
    <w:rsid w:val="003F4E28"/>
    <w:rsid w:val="003F4E34"/>
    <w:rsid w:val="003F6056"/>
    <w:rsid w:val="003F6589"/>
    <w:rsid w:val="003F689F"/>
    <w:rsid w:val="003F6C5C"/>
    <w:rsid w:val="004006E8"/>
    <w:rsid w:val="00400B03"/>
    <w:rsid w:val="00401855"/>
    <w:rsid w:val="00401AE9"/>
    <w:rsid w:val="00401F3E"/>
    <w:rsid w:val="00403EA4"/>
    <w:rsid w:val="00406107"/>
    <w:rsid w:val="004066F7"/>
    <w:rsid w:val="004072E3"/>
    <w:rsid w:val="004073DD"/>
    <w:rsid w:val="00417407"/>
    <w:rsid w:val="00420F82"/>
    <w:rsid w:val="00421179"/>
    <w:rsid w:val="00421FD5"/>
    <w:rsid w:val="0042481A"/>
    <w:rsid w:val="00425338"/>
    <w:rsid w:val="004259F3"/>
    <w:rsid w:val="00425EA3"/>
    <w:rsid w:val="0042749A"/>
    <w:rsid w:val="00427F88"/>
    <w:rsid w:val="00430F13"/>
    <w:rsid w:val="004311C6"/>
    <w:rsid w:val="00431691"/>
    <w:rsid w:val="00432651"/>
    <w:rsid w:val="004329B5"/>
    <w:rsid w:val="00432C88"/>
    <w:rsid w:val="00433AE5"/>
    <w:rsid w:val="00433B87"/>
    <w:rsid w:val="00433EC0"/>
    <w:rsid w:val="004342D2"/>
    <w:rsid w:val="00434347"/>
    <w:rsid w:val="00435D35"/>
    <w:rsid w:val="00436973"/>
    <w:rsid w:val="00437899"/>
    <w:rsid w:val="004420B7"/>
    <w:rsid w:val="00442DCD"/>
    <w:rsid w:val="004440AF"/>
    <w:rsid w:val="0044442C"/>
    <w:rsid w:val="0044500E"/>
    <w:rsid w:val="004462C9"/>
    <w:rsid w:val="00446C3A"/>
    <w:rsid w:val="00446F5E"/>
    <w:rsid w:val="004507A5"/>
    <w:rsid w:val="00451D97"/>
    <w:rsid w:val="00452458"/>
    <w:rsid w:val="00452A18"/>
    <w:rsid w:val="00452D83"/>
    <w:rsid w:val="004540D8"/>
    <w:rsid w:val="00456ABD"/>
    <w:rsid w:val="00456DE1"/>
    <w:rsid w:val="00456F92"/>
    <w:rsid w:val="00457217"/>
    <w:rsid w:val="00460190"/>
    <w:rsid w:val="004607B8"/>
    <w:rsid w:val="00462139"/>
    <w:rsid w:val="00463746"/>
    <w:rsid w:val="00463E69"/>
    <w:rsid w:val="004650EE"/>
    <w:rsid w:val="0046523A"/>
    <w:rsid w:val="00465587"/>
    <w:rsid w:val="004708B0"/>
    <w:rsid w:val="004710B2"/>
    <w:rsid w:val="00471960"/>
    <w:rsid w:val="00471E77"/>
    <w:rsid w:val="00472812"/>
    <w:rsid w:val="00473ADD"/>
    <w:rsid w:val="004751CA"/>
    <w:rsid w:val="00475802"/>
    <w:rsid w:val="00475D66"/>
    <w:rsid w:val="0047660A"/>
    <w:rsid w:val="00477455"/>
    <w:rsid w:val="00481304"/>
    <w:rsid w:val="0048147E"/>
    <w:rsid w:val="00481C81"/>
    <w:rsid w:val="00483EA3"/>
    <w:rsid w:val="00484063"/>
    <w:rsid w:val="00484697"/>
    <w:rsid w:val="004848C1"/>
    <w:rsid w:val="00484F07"/>
    <w:rsid w:val="00485620"/>
    <w:rsid w:val="004876A6"/>
    <w:rsid w:val="004877AB"/>
    <w:rsid w:val="004878EF"/>
    <w:rsid w:val="00487933"/>
    <w:rsid w:val="00490306"/>
    <w:rsid w:val="00490C74"/>
    <w:rsid w:val="00492960"/>
    <w:rsid w:val="0049363E"/>
    <w:rsid w:val="00493940"/>
    <w:rsid w:val="00495CC7"/>
    <w:rsid w:val="004968FF"/>
    <w:rsid w:val="004A0D8C"/>
    <w:rsid w:val="004A1F7B"/>
    <w:rsid w:val="004A4D23"/>
    <w:rsid w:val="004A4F10"/>
    <w:rsid w:val="004A4FC5"/>
    <w:rsid w:val="004A66FC"/>
    <w:rsid w:val="004A6D42"/>
    <w:rsid w:val="004A7115"/>
    <w:rsid w:val="004B7B67"/>
    <w:rsid w:val="004C09BA"/>
    <w:rsid w:val="004C1A91"/>
    <w:rsid w:val="004C4464"/>
    <w:rsid w:val="004C44D2"/>
    <w:rsid w:val="004D1B4A"/>
    <w:rsid w:val="004D1BAC"/>
    <w:rsid w:val="004D2D50"/>
    <w:rsid w:val="004D322A"/>
    <w:rsid w:val="004D3578"/>
    <w:rsid w:val="004D380D"/>
    <w:rsid w:val="004D3918"/>
    <w:rsid w:val="004D5263"/>
    <w:rsid w:val="004D7D8B"/>
    <w:rsid w:val="004E17EE"/>
    <w:rsid w:val="004E213A"/>
    <w:rsid w:val="004E21FD"/>
    <w:rsid w:val="004E284A"/>
    <w:rsid w:val="004E2DED"/>
    <w:rsid w:val="004E40AF"/>
    <w:rsid w:val="004E49A0"/>
    <w:rsid w:val="004E5A2F"/>
    <w:rsid w:val="004E5E27"/>
    <w:rsid w:val="004E65D0"/>
    <w:rsid w:val="004E65D4"/>
    <w:rsid w:val="004E7B18"/>
    <w:rsid w:val="004F071D"/>
    <w:rsid w:val="004F089A"/>
    <w:rsid w:val="004F199E"/>
    <w:rsid w:val="004F2F0E"/>
    <w:rsid w:val="004F4041"/>
    <w:rsid w:val="004F4540"/>
    <w:rsid w:val="004F47A3"/>
    <w:rsid w:val="004F562D"/>
    <w:rsid w:val="004F61A3"/>
    <w:rsid w:val="004F73A7"/>
    <w:rsid w:val="004F77E9"/>
    <w:rsid w:val="005000B9"/>
    <w:rsid w:val="005007AD"/>
    <w:rsid w:val="00502CD7"/>
    <w:rsid w:val="00503041"/>
    <w:rsid w:val="00503171"/>
    <w:rsid w:val="00503968"/>
    <w:rsid w:val="00506C28"/>
    <w:rsid w:val="0051096F"/>
    <w:rsid w:val="00511267"/>
    <w:rsid w:val="005122F4"/>
    <w:rsid w:val="005144BF"/>
    <w:rsid w:val="00514F95"/>
    <w:rsid w:val="00515A59"/>
    <w:rsid w:val="0051C0BC"/>
    <w:rsid w:val="00520758"/>
    <w:rsid w:val="00520AF3"/>
    <w:rsid w:val="0052106E"/>
    <w:rsid w:val="00521716"/>
    <w:rsid w:val="005220AA"/>
    <w:rsid w:val="005223CA"/>
    <w:rsid w:val="00524063"/>
    <w:rsid w:val="0052556C"/>
    <w:rsid w:val="00525D29"/>
    <w:rsid w:val="0053023F"/>
    <w:rsid w:val="005347B7"/>
    <w:rsid w:val="00534DA0"/>
    <w:rsid w:val="005358A6"/>
    <w:rsid w:val="00536187"/>
    <w:rsid w:val="00536414"/>
    <w:rsid w:val="00537363"/>
    <w:rsid w:val="005377D0"/>
    <w:rsid w:val="00537E06"/>
    <w:rsid w:val="0054036E"/>
    <w:rsid w:val="005407D4"/>
    <w:rsid w:val="0054122E"/>
    <w:rsid w:val="005429FB"/>
    <w:rsid w:val="005432DB"/>
    <w:rsid w:val="005432E0"/>
    <w:rsid w:val="00543E6C"/>
    <w:rsid w:val="005443FB"/>
    <w:rsid w:val="00544BC8"/>
    <w:rsid w:val="005452E1"/>
    <w:rsid w:val="00545847"/>
    <w:rsid w:val="0055360C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1552"/>
    <w:rsid w:val="005629AC"/>
    <w:rsid w:val="00563501"/>
    <w:rsid w:val="00563652"/>
    <w:rsid w:val="00564AE8"/>
    <w:rsid w:val="00564C98"/>
    <w:rsid w:val="00565087"/>
    <w:rsid w:val="0056573F"/>
    <w:rsid w:val="005658C0"/>
    <w:rsid w:val="0056597A"/>
    <w:rsid w:val="00565C77"/>
    <w:rsid w:val="005668EA"/>
    <w:rsid w:val="005677EC"/>
    <w:rsid w:val="00571279"/>
    <w:rsid w:val="00571529"/>
    <w:rsid w:val="00571CA2"/>
    <w:rsid w:val="00573D0C"/>
    <w:rsid w:val="00573D47"/>
    <w:rsid w:val="005751B7"/>
    <w:rsid w:val="0057598E"/>
    <w:rsid w:val="005759BC"/>
    <w:rsid w:val="00575F44"/>
    <w:rsid w:val="00576F50"/>
    <w:rsid w:val="0058034D"/>
    <w:rsid w:val="00580792"/>
    <w:rsid w:val="00580C86"/>
    <w:rsid w:val="0058217E"/>
    <w:rsid w:val="00582DE3"/>
    <w:rsid w:val="00583AD1"/>
    <w:rsid w:val="00584F2E"/>
    <w:rsid w:val="005858A4"/>
    <w:rsid w:val="00585B08"/>
    <w:rsid w:val="00585B2F"/>
    <w:rsid w:val="00586B3A"/>
    <w:rsid w:val="00587839"/>
    <w:rsid w:val="00587EA0"/>
    <w:rsid w:val="00590799"/>
    <w:rsid w:val="00595006"/>
    <w:rsid w:val="00595954"/>
    <w:rsid w:val="00595980"/>
    <w:rsid w:val="00595A91"/>
    <w:rsid w:val="00595F11"/>
    <w:rsid w:val="00597569"/>
    <w:rsid w:val="005A0594"/>
    <w:rsid w:val="005A13AB"/>
    <w:rsid w:val="005A23DA"/>
    <w:rsid w:val="005A2EAE"/>
    <w:rsid w:val="005A3D6D"/>
    <w:rsid w:val="005A49C6"/>
    <w:rsid w:val="005A5192"/>
    <w:rsid w:val="005A60ED"/>
    <w:rsid w:val="005A6A7C"/>
    <w:rsid w:val="005B00B2"/>
    <w:rsid w:val="005B38DC"/>
    <w:rsid w:val="005B5801"/>
    <w:rsid w:val="005B64A0"/>
    <w:rsid w:val="005B6819"/>
    <w:rsid w:val="005C23B0"/>
    <w:rsid w:val="005C2EE5"/>
    <w:rsid w:val="005C2F10"/>
    <w:rsid w:val="005C30C8"/>
    <w:rsid w:val="005C399C"/>
    <w:rsid w:val="005C4350"/>
    <w:rsid w:val="005C766E"/>
    <w:rsid w:val="005C7CD5"/>
    <w:rsid w:val="005D24BB"/>
    <w:rsid w:val="005D317E"/>
    <w:rsid w:val="005D3593"/>
    <w:rsid w:val="005D48CA"/>
    <w:rsid w:val="005D574E"/>
    <w:rsid w:val="005E0A1F"/>
    <w:rsid w:val="005E1C48"/>
    <w:rsid w:val="005E6756"/>
    <w:rsid w:val="005F10FC"/>
    <w:rsid w:val="005F2AE6"/>
    <w:rsid w:val="005F4236"/>
    <w:rsid w:val="005F5DEA"/>
    <w:rsid w:val="005F5F2C"/>
    <w:rsid w:val="005F614C"/>
    <w:rsid w:val="005F6A21"/>
    <w:rsid w:val="005F7832"/>
    <w:rsid w:val="005F78C1"/>
    <w:rsid w:val="005F7DD0"/>
    <w:rsid w:val="00600934"/>
    <w:rsid w:val="00601C84"/>
    <w:rsid w:val="0060323F"/>
    <w:rsid w:val="00603B1B"/>
    <w:rsid w:val="00603C41"/>
    <w:rsid w:val="006047D0"/>
    <w:rsid w:val="006056E9"/>
    <w:rsid w:val="00605D32"/>
    <w:rsid w:val="00611075"/>
    <w:rsid w:val="00611566"/>
    <w:rsid w:val="0061165C"/>
    <w:rsid w:val="00612A98"/>
    <w:rsid w:val="00613FDF"/>
    <w:rsid w:val="00615E78"/>
    <w:rsid w:val="006177C3"/>
    <w:rsid w:val="006229B9"/>
    <w:rsid w:val="006239E3"/>
    <w:rsid w:val="00623AD3"/>
    <w:rsid w:val="0062443E"/>
    <w:rsid w:val="00624CEF"/>
    <w:rsid w:val="006259B5"/>
    <w:rsid w:val="00626171"/>
    <w:rsid w:val="0062650E"/>
    <w:rsid w:val="00626D61"/>
    <w:rsid w:val="00630B27"/>
    <w:rsid w:val="00631304"/>
    <w:rsid w:val="00631F85"/>
    <w:rsid w:val="00632E71"/>
    <w:rsid w:val="00633162"/>
    <w:rsid w:val="00633432"/>
    <w:rsid w:val="006338A8"/>
    <w:rsid w:val="0063431C"/>
    <w:rsid w:val="0063489F"/>
    <w:rsid w:val="0063664F"/>
    <w:rsid w:val="00636F5E"/>
    <w:rsid w:val="006376B2"/>
    <w:rsid w:val="00637D2A"/>
    <w:rsid w:val="0064031E"/>
    <w:rsid w:val="00640936"/>
    <w:rsid w:val="00641DFD"/>
    <w:rsid w:val="00643F1A"/>
    <w:rsid w:val="006444D8"/>
    <w:rsid w:val="006464EA"/>
    <w:rsid w:val="00646D99"/>
    <w:rsid w:val="00647883"/>
    <w:rsid w:val="00650D86"/>
    <w:rsid w:val="0065539D"/>
    <w:rsid w:val="00655ACC"/>
    <w:rsid w:val="00656910"/>
    <w:rsid w:val="00657159"/>
    <w:rsid w:val="006574C0"/>
    <w:rsid w:val="00657D34"/>
    <w:rsid w:val="00660271"/>
    <w:rsid w:val="00660D97"/>
    <w:rsid w:val="00663E3E"/>
    <w:rsid w:val="0066423B"/>
    <w:rsid w:val="00664875"/>
    <w:rsid w:val="0066530C"/>
    <w:rsid w:val="00671C14"/>
    <w:rsid w:val="00673478"/>
    <w:rsid w:val="006738CA"/>
    <w:rsid w:val="00674BEA"/>
    <w:rsid w:val="00676485"/>
    <w:rsid w:val="006806B8"/>
    <w:rsid w:val="0068177D"/>
    <w:rsid w:val="0068184F"/>
    <w:rsid w:val="00681C11"/>
    <w:rsid w:val="00683329"/>
    <w:rsid w:val="00683B54"/>
    <w:rsid w:val="00685F20"/>
    <w:rsid w:val="00687795"/>
    <w:rsid w:val="0069140F"/>
    <w:rsid w:val="006917E1"/>
    <w:rsid w:val="0069198C"/>
    <w:rsid w:val="00692C10"/>
    <w:rsid w:val="00696821"/>
    <w:rsid w:val="00697E57"/>
    <w:rsid w:val="006A0EF9"/>
    <w:rsid w:val="006A2DE8"/>
    <w:rsid w:val="006A46A6"/>
    <w:rsid w:val="006A46FD"/>
    <w:rsid w:val="006A562B"/>
    <w:rsid w:val="006A6814"/>
    <w:rsid w:val="006A70EB"/>
    <w:rsid w:val="006A77B3"/>
    <w:rsid w:val="006B28C9"/>
    <w:rsid w:val="006B63E8"/>
    <w:rsid w:val="006B755D"/>
    <w:rsid w:val="006B7BA6"/>
    <w:rsid w:val="006B7C14"/>
    <w:rsid w:val="006C0802"/>
    <w:rsid w:val="006C0FB3"/>
    <w:rsid w:val="006C4007"/>
    <w:rsid w:val="006C40AA"/>
    <w:rsid w:val="006C4C73"/>
    <w:rsid w:val="006C56B0"/>
    <w:rsid w:val="006C64C4"/>
    <w:rsid w:val="006C66D8"/>
    <w:rsid w:val="006C6A7F"/>
    <w:rsid w:val="006C7332"/>
    <w:rsid w:val="006C73A0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4E92"/>
    <w:rsid w:val="006E58FB"/>
    <w:rsid w:val="006E65F7"/>
    <w:rsid w:val="006E6AA5"/>
    <w:rsid w:val="006E6AE3"/>
    <w:rsid w:val="006E6C23"/>
    <w:rsid w:val="006F01A6"/>
    <w:rsid w:val="006F0412"/>
    <w:rsid w:val="006F2C1D"/>
    <w:rsid w:val="006F5243"/>
    <w:rsid w:val="006F6A2C"/>
    <w:rsid w:val="006F706D"/>
    <w:rsid w:val="00701AD3"/>
    <w:rsid w:val="00701E07"/>
    <w:rsid w:val="00702208"/>
    <w:rsid w:val="00702B3B"/>
    <w:rsid w:val="00704090"/>
    <w:rsid w:val="00705FB4"/>
    <w:rsid w:val="007069DC"/>
    <w:rsid w:val="00707676"/>
    <w:rsid w:val="00710201"/>
    <w:rsid w:val="0071096B"/>
    <w:rsid w:val="00714023"/>
    <w:rsid w:val="00715CA3"/>
    <w:rsid w:val="007165BF"/>
    <w:rsid w:val="0071661E"/>
    <w:rsid w:val="00716873"/>
    <w:rsid w:val="00716AB0"/>
    <w:rsid w:val="00716C0A"/>
    <w:rsid w:val="00717477"/>
    <w:rsid w:val="007204CA"/>
    <w:rsid w:val="0072073A"/>
    <w:rsid w:val="00722FB2"/>
    <w:rsid w:val="00724812"/>
    <w:rsid w:val="00731F4C"/>
    <w:rsid w:val="00731F83"/>
    <w:rsid w:val="00732119"/>
    <w:rsid w:val="00733714"/>
    <w:rsid w:val="007337A0"/>
    <w:rsid w:val="007342B5"/>
    <w:rsid w:val="00734A5B"/>
    <w:rsid w:val="007363F0"/>
    <w:rsid w:val="007364CE"/>
    <w:rsid w:val="00740402"/>
    <w:rsid w:val="00741705"/>
    <w:rsid w:val="007427D5"/>
    <w:rsid w:val="00742A09"/>
    <w:rsid w:val="00744E76"/>
    <w:rsid w:val="007460EF"/>
    <w:rsid w:val="00747133"/>
    <w:rsid w:val="007505BD"/>
    <w:rsid w:val="007525DC"/>
    <w:rsid w:val="00752752"/>
    <w:rsid w:val="00752E0D"/>
    <w:rsid w:val="007530E1"/>
    <w:rsid w:val="00753DEA"/>
    <w:rsid w:val="00755FCE"/>
    <w:rsid w:val="00757D40"/>
    <w:rsid w:val="00760C97"/>
    <w:rsid w:val="007613D3"/>
    <w:rsid w:val="007618FA"/>
    <w:rsid w:val="00761C24"/>
    <w:rsid w:val="00762D2C"/>
    <w:rsid w:val="00763837"/>
    <w:rsid w:val="00763C7F"/>
    <w:rsid w:val="007655F5"/>
    <w:rsid w:val="007658F2"/>
    <w:rsid w:val="007662B5"/>
    <w:rsid w:val="00767E34"/>
    <w:rsid w:val="00770280"/>
    <w:rsid w:val="00770637"/>
    <w:rsid w:val="00770E9B"/>
    <w:rsid w:val="0077138D"/>
    <w:rsid w:val="0077244B"/>
    <w:rsid w:val="0077275B"/>
    <w:rsid w:val="0077350D"/>
    <w:rsid w:val="00773E98"/>
    <w:rsid w:val="007763ED"/>
    <w:rsid w:val="0077674E"/>
    <w:rsid w:val="0077700F"/>
    <w:rsid w:val="0077772F"/>
    <w:rsid w:val="00781F0F"/>
    <w:rsid w:val="00781F77"/>
    <w:rsid w:val="007830FF"/>
    <w:rsid w:val="00783C04"/>
    <w:rsid w:val="00783D38"/>
    <w:rsid w:val="007840E8"/>
    <w:rsid w:val="00784263"/>
    <w:rsid w:val="007844A6"/>
    <w:rsid w:val="0078727C"/>
    <w:rsid w:val="0079049D"/>
    <w:rsid w:val="00790AB9"/>
    <w:rsid w:val="00792222"/>
    <w:rsid w:val="00792D4E"/>
    <w:rsid w:val="007936A2"/>
    <w:rsid w:val="00793DC5"/>
    <w:rsid w:val="00796823"/>
    <w:rsid w:val="007974BB"/>
    <w:rsid w:val="007978EE"/>
    <w:rsid w:val="00797F97"/>
    <w:rsid w:val="007A2309"/>
    <w:rsid w:val="007A2E55"/>
    <w:rsid w:val="007A4B0C"/>
    <w:rsid w:val="007A6305"/>
    <w:rsid w:val="007A7CBC"/>
    <w:rsid w:val="007B121A"/>
    <w:rsid w:val="007B1453"/>
    <w:rsid w:val="007B18D8"/>
    <w:rsid w:val="007B1967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DD0"/>
    <w:rsid w:val="007C3650"/>
    <w:rsid w:val="007C4B46"/>
    <w:rsid w:val="007C5C27"/>
    <w:rsid w:val="007C77D7"/>
    <w:rsid w:val="007C7A2A"/>
    <w:rsid w:val="007D0AA4"/>
    <w:rsid w:val="007D1590"/>
    <w:rsid w:val="007D1C86"/>
    <w:rsid w:val="007D222B"/>
    <w:rsid w:val="007D257A"/>
    <w:rsid w:val="007D49A1"/>
    <w:rsid w:val="007D6572"/>
    <w:rsid w:val="007D727F"/>
    <w:rsid w:val="007E08C9"/>
    <w:rsid w:val="007E1A3F"/>
    <w:rsid w:val="007E2E55"/>
    <w:rsid w:val="007E3260"/>
    <w:rsid w:val="007E3DD2"/>
    <w:rsid w:val="007E4297"/>
    <w:rsid w:val="007E478C"/>
    <w:rsid w:val="007E4CEA"/>
    <w:rsid w:val="007E7A58"/>
    <w:rsid w:val="007F2153"/>
    <w:rsid w:val="007F2E08"/>
    <w:rsid w:val="007F3E0C"/>
    <w:rsid w:val="007F4F84"/>
    <w:rsid w:val="007F5859"/>
    <w:rsid w:val="007F70E2"/>
    <w:rsid w:val="007F79AF"/>
    <w:rsid w:val="00801662"/>
    <w:rsid w:val="00801EED"/>
    <w:rsid w:val="008024E2"/>
    <w:rsid w:val="008024FA"/>
    <w:rsid w:val="008028A4"/>
    <w:rsid w:val="00804952"/>
    <w:rsid w:val="00813245"/>
    <w:rsid w:val="008132AD"/>
    <w:rsid w:val="008136B7"/>
    <w:rsid w:val="00813F7D"/>
    <w:rsid w:val="008177BD"/>
    <w:rsid w:val="008230CC"/>
    <w:rsid w:val="00824B98"/>
    <w:rsid w:val="00826264"/>
    <w:rsid w:val="00826DF6"/>
    <w:rsid w:val="00830901"/>
    <w:rsid w:val="0083446C"/>
    <w:rsid w:val="00835959"/>
    <w:rsid w:val="00836C34"/>
    <w:rsid w:val="00836FE5"/>
    <w:rsid w:val="00840DE0"/>
    <w:rsid w:val="0084160F"/>
    <w:rsid w:val="00841B5A"/>
    <w:rsid w:val="00842C45"/>
    <w:rsid w:val="00844361"/>
    <w:rsid w:val="00847939"/>
    <w:rsid w:val="00847BCE"/>
    <w:rsid w:val="00847CD0"/>
    <w:rsid w:val="008504F8"/>
    <w:rsid w:val="00853C54"/>
    <w:rsid w:val="00853FF9"/>
    <w:rsid w:val="00855F54"/>
    <w:rsid w:val="0085671D"/>
    <w:rsid w:val="008607A8"/>
    <w:rsid w:val="00861C82"/>
    <w:rsid w:val="0086354A"/>
    <w:rsid w:val="00864449"/>
    <w:rsid w:val="00866C2D"/>
    <w:rsid w:val="00870F86"/>
    <w:rsid w:val="008733FD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11E9"/>
    <w:rsid w:val="00882DE1"/>
    <w:rsid w:val="0088628B"/>
    <w:rsid w:val="008871A2"/>
    <w:rsid w:val="008876E4"/>
    <w:rsid w:val="0089010A"/>
    <w:rsid w:val="0089105F"/>
    <w:rsid w:val="00891409"/>
    <w:rsid w:val="0089305E"/>
    <w:rsid w:val="008930BE"/>
    <w:rsid w:val="00893E1B"/>
    <w:rsid w:val="00894A97"/>
    <w:rsid w:val="00895221"/>
    <w:rsid w:val="008955CF"/>
    <w:rsid w:val="0089650F"/>
    <w:rsid w:val="00897EB7"/>
    <w:rsid w:val="008A0490"/>
    <w:rsid w:val="008A2193"/>
    <w:rsid w:val="008A2634"/>
    <w:rsid w:val="008A26FD"/>
    <w:rsid w:val="008A4B32"/>
    <w:rsid w:val="008A564B"/>
    <w:rsid w:val="008A6743"/>
    <w:rsid w:val="008B07E7"/>
    <w:rsid w:val="008B342A"/>
    <w:rsid w:val="008B3E89"/>
    <w:rsid w:val="008B3EBB"/>
    <w:rsid w:val="008B47E9"/>
    <w:rsid w:val="008B5306"/>
    <w:rsid w:val="008B5FEF"/>
    <w:rsid w:val="008B66B5"/>
    <w:rsid w:val="008B71E6"/>
    <w:rsid w:val="008C093B"/>
    <w:rsid w:val="008C1D14"/>
    <w:rsid w:val="008C2CFF"/>
    <w:rsid w:val="008C2E2A"/>
    <w:rsid w:val="008C3057"/>
    <w:rsid w:val="008C4A1D"/>
    <w:rsid w:val="008C4F9B"/>
    <w:rsid w:val="008C5492"/>
    <w:rsid w:val="008C606D"/>
    <w:rsid w:val="008D0B72"/>
    <w:rsid w:val="008D2E4D"/>
    <w:rsid w:val="008D4611"/>
    <w:rsid w:val="008D4686"/>
    <w:rsid w:val="008D5C41"/>
    <w:rsid w:val="008D6189"/>
    <w:rsid w:val="008D6DBC"/>
    <w:rsid w:val="008D6EE0"/>
    <w:rsid w:val="008E0142"/>
    <w:rsid w:val="008E09C5"/>
    <w:rsid w:val="008E0CFC"/>
    <w:rsid w:val="008E1E7D"/>
    <w:rsid w:val="008E23A5"/>
    <w:rsid w:val="008E513D"/>
    <w:rsid w:val="008E5E2F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900000"/>
    <w:rsid w:val="009008FD"/>
    <w:rsid w:val="0090271F"/>
    <w:rsid w:val="00902DB9"/>
    <w:rsid w:val="009031A6"/>
    <w:rsid w:val="009038B9"/>
    <w:rsid w:val="0090466A"/>
    <w:rsid w:val="00904855"/>
    <w:rsid w:val="00904C4A"/>
    <w:rsid w:val="00905092"/>
    <w:rsid w:val="00906EA3"/>
    <w:rsid w:val="009072E5"/>
    <w:rsid w:val="00910745"/>
    <w:rsid w:val="00910C60"/>
    <w:rsid w:val="00911700"/>
    <w:rsid w:val="00912EEA"/>
    <w:rsid w:val="009138BF"/>
    <w:rsid w:val="009145D6"/>
    <w:rsid w:val="00916CA9"/>
    <w:rsid w:val="00916DCB"/>
    <w:rsid w:val="0091753B"/>
    <w:rsid w:val="00920FED"/>
    <w:rsid w:val="0092119A"/>
    <w:rsid w:val="009214E8"/>
    <w:rsid w:val="009224AC"/>
    <w:rsid w:val="009228FE"/>
    <w:rsid w:val="00923655"/>
    <w:rsid w:val="00923851"/>
    <w:rsid w:val="00923FD9"/>
    <w:rsid w:val="00924145"/>
    <w:rsid w:val="00924A74"/>
    <w:rsid w:val="00925948"/>
    <w:rsid w:val="00927AF5"/>
    <w:rsid w:val="00927D18"/>
    <w:rsid w:val="00930B12"/>
    <w:rsid w:val="00931B32"/>
    <w:rsid w:val="009329E9"/>
    <w:rsid w:val="00933475"/>
    <w:rsid w:val="009339CB"/>
    <w:rsid w:val="00934A8B"/>
    <w:rsid w:val="00936071"/>
    <w:rsid w:val="009376CD"/>
    <w:rsid w:val="00937AC8"/>
    <w:rsid w:val="00940212"/>
    <w:rsid w:val="0094045C"/>
    <w:rsid w:val="00940DCC"/>
    <w:rsid w:val="00941298"/>
    <w:rsid w:val="00941440"/>
    <w:rsid w:val="00942EC2"/>
    <w:rsid w:val="0094414D"/>
    <w:rsid w:val="00945308"/>
    <w:rsid w:val="00945320"/>
    <w:rsid w:val="00945C9F"/>
    <w:rsid w:val="0094715D"/>
    <w:rsid w:val="009502BC"/>
    <w:rsid w:val="009503B6"/>
    <w:rsid w:val="00952674"/>
    <w:rsid w:val="00955C93"/>
    <w:rsid w:val="009568F2"/>
    <w:rsid w:val="00956F11"/>
    <w:rsid w:val="00957ABF"/>
    <w:rsid w:val="00957D78"/>
    <w:rsid w:val="00957F78"/>
    <w:rsid w:val="00957FDE"/>
    <w:rsid w:val="009605E2"/>
    <w:rsid w:val="0096163D"/>
    <w:rsid w:val="009618B5"/>
    <w:rsid w:val="00961B32"/>
    <w:rsid w:val="00962509"/>
    <w:rsid w:val="00963ABC"/>
    <w:rsid w:val="00963FCD"/>
    <w:rsid w:val="00965451"/>
    <w:rsid w:val="00965A62"/>
    <w:rsid w:val="0096719B"/>
    <w:rsid w:val="00967C74"/>
    <w:rsid w:val="0097092C"/>
    <w:rsid w:val="00970DB3"/>
    <w:rsid w:val="0097109F"/>
    <w:rsid w:val="0097219F"/>
    <w:rsid w:val="00972C6C"/>
    <w:rsid w:val="009736E3"/>
    <w:rsid w:val="009747C5"/>
    <w:rsid w:val="00974BB0"/>
    <w:rsid w:val="00975289"/>
    <w:rsid w:val="00975BCD"/>
    <w:rsid w:val="00976546"/>
    <w:rsid w:val="009773B4"/>
    <w:rsid w:val="00977B05"/>
    <w:rsid w:val="0098340B"/>
    <w:rsid w:val="0098503A"/>
    <w:rsid w:val="009863E6"/>
    <w:rsid w:val="0099223C"/>
    <w:rsid w:val="009928A9"/>
    <w:rsid w:val="00993083"/>
    <w:rsid w:val="00993521"/>
    <w:rsid w:val="00993A4C"/>
    <w:rsid w:val="009942B3"/>
    <w:rsid w:val="009947D6"/>
    <w:rsid w:val="009962BF"/>
    <w:rsid w:val="00996458"/>
    <w:rsid w:val="0099671C"/>
    <w:rsid w:val="00996899"/>
    <w:rsid w:val="009973A5"/>
    <w:rsid w:val="00997AA6"/>
    <w:rsid w:val="00997E7F"/>
    <w:rsid w:val="009A0AF3"/>
    <w:rsid w:val="009A441C"/>
    <w:rsid w:val="009A4481"/>
    <w:rsid w:val="009A4B4D"/>
    <w:rsid w:val="009A51BE"/>
    <w:rsid w:val="009A557B"/>
    <w:rsid w:val="009A5648"/>
    <w:rsid w:val="009A5B6B"/>
    <w:rsid w:val="009A6247"/>
    <w:rsid w:val="009A627F"/>
    <w:rsid w:val="009A7B3B"/>
    <w:rsid w:val="009B0461"/>
    <w:rsid w:val="009B07CD"/>
    <w:rsid w:val="009B2579"/>
    <w:rsid w:val="009B37F6"/>
    <w:rsid w:val="009B46EB"/>
    <w:rsid w:val="009B4B04"/>
    <w:rsid w:val="009B6203"/>
    <w:rsid w:val="009C19E9"/>
    <w:rsid w:val="009C2C1A"/>
    <w:rsid w:val="009C391E"/>
    <w:rsid w:val="009C63F0"/>
    <w:rsid w:val="009D0391"/>
    <w:rsid w:val="009D1ADA"/>
    <w:rsid w:val="009D2A3B"/>
    <w:rsid w:val="009D63D9"/>
    <w:rsid w:val="009D6617"/>
    <w:rsid w:val="009D6D4B"/>
    <w:rsid w:val="009D74A6"/>
    <w:rsid w:val="009D769C"/>
    <w:rsid w:val="009E03B3"/>
    <w:rsid w:val="009E0E44"/>
    <w:rsid w:val="009E0E87"/>
    <w:rsid w:val="009E222C"/>
    <w:rsid w:val="009E272A"/>
    <w:rsid w:val="009E30E2"/>
    <w:rsid w:val="009E32AB"/>
    <w:rsid w:val="009E389E"/>
    <w:rsid w:val="009E569C"/>
    <w:rsid w:val="009E6756"/>
    <w:rsid w:val="009F165F"/>
    <w:rsid w:val="009F16D7"/>
    <w:rsid w:val="009F1AC4"/>
    <w:rsid w:val="009F5DE3"/>
    <w:rsid w:val="009F67A6"/>
    <w:rsid w:val="009F7CD4"/>
    <w:rsid w:val="00A0092E"/>
    <w:rsid w:val="00A01F71"/>
    <w:rsid w:val="00A0342C"/>
    <w:rsid w:val="00A038E0"/>
    <w:rsid w:val="00A03BDD"/>
    <w:rsid w:val="00A03EB7"/>
    <w:rsid w:val="00A07364"/>
    <w:rsid w:val="00A07A22"/>
    <w:rsid w:val="00A10F02"/>
    <w:rsid w:val="00A10FD4"/>
    <w:rsid w:val="00A114F8"/>
    <w:rsid w:val="00A119F2"/>
    <w:rsid w:val="00A123E0"/>
    <w:rsid w:val="00A12BB2"/>
    <w:rsid w:val="00A13961"/>
    <w:rsid w:val="00A14ACF"/>
    <w:rsid w:val="00A15740"/>
    <w:rsid w:val="00A15A6F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AD7"/>
    <w:rsid w:val="00A26045"/>
    <w:rsid w:val="00A2673E"/>
    <w:rsid w:val="00A2798F"/>
    <w:rsid w:val="00A27C85"/>
    <w:rsid w:val="00A30832"/>
    <w:rsid w:val="00A317DA"/>
    <w:rsid w:val="00A319A5"/>
    <w:rsid w:val="00A3324F"/>
    <w:rsid w:val="00A34285"/>
    <w:rsid w:val="00A3430D"/>
    <w:rsid w:val="00A34E12"/>
    <w:rsid w:val="00A34F54"/>
    <w:rsid w:val="00A3507F"/>
    <w:rsid w:val="00A3552D"/>
    <w:rsid w:val="00A36F5F"/>
    <w:rsid w:val="00A37003"/>
    <w:rsid w:val="00A37508"/>
    <w:rsid w:val="00A37EC7"/>
    <w:rsid w:val="00A4037D"/>
    <w:rsid w:val="00A430EC"/>
    <w:rsid w:val="00A43D91"/>
    <w:rsid w:val="00A44845"/>
    <w:rsid w:val="00A448D2"/>
    <w:rsid w:val="00A454D9"/>
    <w:rsid w:val="00A45D62"/>
    <w:rsid w:val="00A46513"/>
    <w:rsid w:val="00A46C54"/>
    <w:rsid w:val="00A46EFE"/>
    <w:rsid w:val="00A5038E"/>
    <w:rsid w:val="00A51C33"/>
    <w:rsid w:val="00A52533"/>
    <w:rsid w:val="00A53724"/>
    <w:rsid w:val="00A53F4B"/>
    <w:rsid w:val="00A54B2B"/>
    <w:rsid w:val="00A55FFE"/>
    <w:rsid w:val="00A600AF"/>
    <w:rsid w:val="00A60689"/>
    <w:rsid w:val="00A607F5"/>
    <w:rsid w:val="00A6246E"/>
    <w:rsid w:val="00A628F0"/>
    <w:rsid w:val="00A633A0"/>
    <w:rsid w:val="00A64874"/>
    <w:rsid w:val="00A66903"/>
    <w:rsid w:val="00A66E69"/>
    <w:rsid w:val="00A703B6"/>
    <w:rsid w:val="00A717FB"/>
    <w:rsid w:val="00A71920"/>
    <w:rsid w:val="00A72C79"/>
    <w:rsid w:val="00A74E87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2346"/>
    <w:rsid w:val="00A82FB0"/>
    <w:rsid w:val="00A835FD"/>
    <w:rsid w:val="00A83DDD"/>
    <w:rsid w:val="00A869FD"/>
    <w:rsid w:val="00A87954"/>
    <w:rsid w:val="00A9040D"/>
    <w:rsid w:val="00A910EB"/>
    <w:rsid w:val="00A91AE2"/>
    <w:rsid w:val="00A922DC"/>
    <w:rsid w:val="00A92418"/>
    <w:rsid w:val="00A92A82"/>
    <w:rsid w:val="00A93CB6"/>
    <w:rsid w:val="00A93DD2"/>
    <w:rsid w:val="00A944DD"/>
    <w:rsid w:val="00A952C6"/>
    <w:rsid w:val="00A95F6A"/>
    <w:rsid w:val="00A9671C"/>
    <w:rsid w:val="00A96FFB"/>
    <w:rsid w:val="00A978F4"/>
    <w:rsid w:val="00A97C81"/>
    <w:rsid w:val="00AA064F"/>
    <w:rsid w:val="00AA0A5F"/>
    <w:rsid w:val="00AA0F4D"/>
    <w:rsid w:val="00AA1553"/>
    <w:rsid w:val="00AA297F"/>
    <w:rsid w:val="00AA2B78"/>
    <w:rsid w:val="00AA3608"/>
    <w:rsid w:val="00AA7902"/>
    <w:rsid w:val="00AB0506"/>
    <w:rsid w:val="00AB0B19"/>
    <w:rsid w:val="00AB229A"/>
    <w:rsid w:val="00AB3FC9"/>
    <w:rsid w:val="00AB4FA4"/>
    <w:rsid w:val="00AB72A8"/>
    <w:rsid w:val="00AB775B"/>
    <w:rsid w:val="00AB7941"/>
    <w:rsid w:val="00AC13D0"/>
    <w:rsid w:val="00AC2315"/>
    <w:rsid w:val="00AC24E1"/>
    <w:rsid w:val="00AC3EF4"/>
    <w:rsid w:val="00AC4735"/>
    <w:rsid w:val="00AC5174"/>
    <w:rsid w:val="00AC6B9C"/>
    <w:rsid w:val="00AC6D47"/>
    <w:rsid w:val="00AC7BD6"/>
    <w:rsid w:val="00AD025C"/>
    <w:rsid w:val="00AD02AF"/>
    <w:rsid w:val="00AD1EB6"/>
    <w:rsid w:val="00AD2054"/>
    <w:rsid w:val="00AD4171"/>
    <w:rsid w:val="00AD535A"/>
    <w:rsid w:val="00AD6DBF"/>
    <w:rsid w:val="00AD764F"/>
    <w:rsid w:val="00AE03D0"/>
    <w:rsid w:val="00AE1304"/>
    <w:rsid w:val="00AE1B21"/>
    <w:rsid w:val="00AE282D"/>
    <w:rsid w:val="00AE74E4"/>
    <w:rsid w:val="00AE76B4"/>
    <w:rsid w:val="00AF184E"/>
    <w:rsid w:val="00AF317A"/>
    <w:rsid w:val="00AF390C"/>
    <w:rsid w:val="00AF61C2"/>
    <w:rsid w:val="00AF6BEE"/>
    <w:rsid w:val="00AF6E24"/>
    <w:rsid w:val="00AF7AA2"/>
    <w:rsid w:val="00B013B7"/>
    <w:rsid w:val="00B01CF3"/>
    <w:rsid w:val="00B01DFB"/>
    <w:rsid w:val="00B03459"/>
    <w:rsid w:val="00B03901"/>
    <w:rsid w:val="00B05380"/>
    <w:rsid w:val="00B05962"/>
    <w:rsid w:val="00B06C44"/>
    <w:rsid w:val="00B070A2"/>
    <w:rsid w:val="00B070E4"/>
    <w:rsid w:val="00B10501"/>
    <w:rsid w:val="00B1196A"/>
    <w:rsid w:val="00B12476"/>
    <w:rsid w:val="00B125D9"/>
    <w:rsid w:val="00B12743"/>
    <w:rsid w:val="00B13571"/>
    <w:rsid w:val="00B14FCE"/>
    <w:rsid w:val="00B15449"/>
    <w:rsid w:val="00B15F74"/>
    <w:rsid w:val="00B16026"/>
    <w:rsid w:val="00B16C2F"/>
    <w:rsid w:val="00B1710F"/>
    <w:rsid w:val="00B17574"/>
    <w:rsid w:val="00B2063A"/>
    <w:rsid w:val="00B2264B"/>
    <w:rsid w:val="00B2325D"/>
    <w:rsid w:val="00B2463D"/>
    <w:rsid w:val="00B247E8"/>
    <w:rsid w:val="00B24F58"/>
    <w:rsid w:val="00B25084"/>
    <w:rsid w:val="00B25AA5"/>
    <w:rsid w:val="00B26623"/>
    <w:rsid w:val="00B27303"/>
    <w:rsid w:val="00B278BD"/>
    <w:rsid w:val="00B30751"/>
    <w:rsid w:val="00B309AB"/>
    <w:rsid w:val="00B30D62"/>
    <w:rsid w:val="00B34BE8"/>
    <w:rsid w:val="00B3548A"/>
    <w:rsid w:val="00B35A48"/>
    <w:rsid w:val="00B36CB6"/>
    <w:rsid w:val="00B37B37"/>
    <w:rsid w:val="00B405F2"/>
    <w:rsid w:val="00B41B2F"/>
    <w:rsid w:val="00B44AC8"/>
    <w:rsid w:val="00B468CF"/>
    <w:rsid w:val="00B46B02"/>
    <w:rsid w:val="00B473C7"/>
    <w:rsid w:val="00B47FD1"/>
    <w:rsid w:val="00B50F77"/>
    <w:rsid w:val="00B516BB"/>
    <w:rsid w:val="00B522D2"/>
    <w:rsid w:val="00B535A6"/>
    <w:rsid w:val="00B53979"/>
    <w:rsid w:val="00B54FE3"/>
    <w:rsid w:val="00B55D8E"/>
    <w:rsid w:val="00B56429"/>
    <w:rsid w:val="00B630DF"/>
    <w:rsid w:val="00B654DE"/>
    <w:rsid w:val="00B65EEC"/>
    <w:rsid w:val="00B663DB"/>
    <w:rsid w:val="00B670BD"/>
    <w:rsid w:val="00B67C7D"/>
    <w:rsid w:val="00B716D9"/>
    <w:rsid w:val="00B71DC5"/>
    <w:rsid w:val="00B7421D"/>
    <w:rsid w:val="00B7538C"/>
    <w:rsid w:val="00B75BC4"/>
    <w:rsid w:val="00B76828"/>
    <w:rsid w:val="00B76A56"/>
    <w:rsid w:val="00B772C8"/>
    <w:rsid w:val="00B8308A"/>
    <w:rsid w:val="00B837FE"/>
    <w:rsid w:val="00B8380F"/>
    <w:rsid w:val="00B841DF"/>
    <w:rsid w:val="00B84CF9"/>
    <w:rsid w:val="00B84DB2"/>
    <w:rsid w:val="00B85C32"/>
    <w:rsid w:val="00B85E1B"/>
    <w:rsid w:val="00B85FEE"/>
    <w:rsid w:val="00B91D5C"/>
    <w:rsid w:val="00B91DE3"/>
    <w:rsid w:val="00B920A8"/>
    <w:rsid w:val="00B93150"/>
    <w:rsid w:val="00B93DC1"/>
    <w:rsid w:val="00B93EF3"/>
    <w:rsid w:val="00B96F98"/>
    <w:rsid w:val="00B97227"/>
    <w:rsid w:val="00BA369A"/>
    <w:rsid w:val="00BA3825"/>
    <w:rsid w:val="00BA3B31"/>
    <w:rsid w:val="00BA50DB"/>
    <w:rsid w:val="00BA51F4"/>
    <w:rsid w:val="00BA5832"/>
    <w:rsid w:val="00BA5D8F"/>
    <w:rsid w:val="00BA6669"/>
    <w:rsid w:val="00BA752D"/>
    <w:rsid w:val="00BB079F"/>
    <w:rsid w:val="00BB225D"/>
    <w:rsid w:val="00BB2735"/>
    <w:rsid w:val="00BB3C1E"/>
    <w:rsid w:val="00BB6DA1"/>
    <w:rsid w:val="00BB6F3F"/>
    <w:rsid w:val="00BB7097"/>
    <w:rsid w:val="00BC2507"/>
    <w:rsid w:val="00BC2681"/>
    <w:rsid w:val="00BC27D1"/>
    <w:rsid w:val="00BC3555"/>
    <w:rsid w:val="00BC5EF8"/>
    <w:rsid w:val="00BD0478"/>
    <w:rsid w:val="00BD1306"/>
    <w:rsid w:val="00BD3802"/>
    <w:rsid w:val="00BD3EE0"/>
    <w:rsid w:val="00BD402D"/>
    <w:rsid w:val="00BD7805"/>
    <w:rsid w:val="00BD7EA3"/>
    <w:rsid w:val="00BE2CED"/>
    <w:rsid w:val="00BE31B0"/>
    <w:rsid w:val="00BE3391"/>
    <w:rsid w:val="00BE3C3E"/>
    <w:rsid w:val="00BE3F0D"/>
    <w:rsid w:val="00BE4264"/>
    <w:rsid w:val="00BE64CD"/>
    <w:rsid w:val="00BE7E0C"/>
    <w:rsid w:val="00BF2BE9"/>
    <w:rsid w:val="00BF4BCD"/>
    <w:rsid w:val="00C0059B"/>
    <w:rsid w:val="00C006F6"/>
    <w:rsid w:val="00C0119A"/>
    <w:rsid w:val="00C030E0"/>
    <w:rsid w:val="00C030E3"/>
    <w:rsid w:val="00C0428A"/>
    <w:rsid w:val="00C04DB9"/>
    <w:rsid w:val="00C04FC0"/>
    <w:rsid w:val="00C10BA4"/>
    <w:rsid w:val="00C1111D"/>
    <w:rsid w:val="00C113EB"/>
    <w:rsid w:val="00C11E78"/>
    <w:rsid w:val="00C12B51"/>
    <w:rsid w:val="00C13F69"/>
    <w:rsid w:val="00C153CB"/>
    <w:rsid w:val="00C1669F"/>
    <w:rsid w:val="00C20E66"/>
    <w:rsid w:val="00C20ED8"/>
    <w:rsid w:val="00C2251B"/>
    <w:rsid w:val="00C24650"/>
    <w:rsid w:val="00C25465"/>
    <w:rsid w:val="00C2558A"/>
    <w:rsid w:val="00C25BC8"/>
    <w:rsid w:val="00C2617B"/>
    <w:rsid w:val="00C26C52"/>
    <w:rsid w:val="00C26F74"/>
    <w:rsid w:val="00C32833"/>
    <w:rsid w:val="00C32E5F"/>
    <w:rsid w:val="00C33079"/>
    <w:rsid w:val="00C34C53"/>
    <w:rsid w:val="00C35DB6"/>
    <w:rsid w:val="00C367A2"/>
    <w:rsid w:val="00C369ED"/>
    <w:rsid w:val="00C371B8"/>
    <w:rsid w:val="00C4055A"/>
    <w:rsid w:val="00C41F12"/>
    <w:rsid w:val="00C421E2"/>
    <w:rsid w:val="00C42864"/>
    <w:rsid w:val="00C45C0F"/>
    <w:rsid w:val="00C47D26"/>
    <w:rsid w:val="00C47FFB"/>
    <w:rsid w:val="00C51391"/>
    <w:rsid w:val="00C51954"/>
    <w:rsid w:val="00C51DA9"/>
    <w:rsid w:val="00C52D5D"/>
    <w:rsid w:val="00C53D1B"/>
    <w:rsid w:val="00C5467F"/>
    <w:rsid w:val="00C55A12"/>
    <w:rsid w:val="00C5635F"/>
    <w:rsid w:val="00C56E77"/>
    <w:rsid w:val="00C601C4"/>
    <w:rsid w:val="00C61494"/>
    <w:rsid w:val="00C61E13"/>
    <w:rsid w:val="00C63D67"/>
    <w:rsid w:val="00C63DA4"/>
    <w:rsid w:val="00C64B65"/>
    <w:rsid w:val="00C6553E"/>
    <w:rsid w:val="00C65E8B"/>
    <w:rsid w:val="00C66080"/>
    <w:rsid w:val="00C66572"/>
    <w:rsid w:val="00C66623"/>
    <w:rsid w:val="00C67A75"/>
    <w:rsid w:val="00C67B26"/>
    <w:rsid w:val="00C67D38"/>
    <w:rsid w:val="00C67F0D"/>
    <w:rsid w:val="00C70AD4"/>
    <w:rsid w:val="00C710E4"/>
    <w:rsid w:val="00C71722"/>
    <w:rsid w:val="00C736B9"/>
    <w:rsid w:val="00C749A3"/>
    <w:rsid w:val="00C75212"/>
    <w:rsid w:val="00C75CDD"/>
    <w:rsid w:val="00C76A53"/>
    <w:rsid w:val="00C77141"/>
    <w:rsid w:val="00C77933"/>
    <w:rsid w:val="00C77C93"/>
    <w:rsid w:val="00C827EC"/>
    <w:rsid w:val="00C82BCC"/>
    <w:rsid w:val="00C831C2"/>
    <w:rsid w:val="00C83A13"/>
    <w:rsid w:val="00C84A4C"/>
    <w:rsid w:val="00C854F0"/>
    <w:rsid w:val="00C86E16"/>
    <w:rsid w:val="00C86E7D"/>
    <w:rsid w:val="00C86F10"/>
    <w:rsid w:val="00C9068C"/>
    <w:rsid w:val="00C912F2"/>
    <w:rsid w:val="00C92967"/>
    <w:rsid w:val="00C92F67"/>
    <w:rsid w:val="00C930F2"/>
    <w:rsid w:val="00C94EA5"/>
    <w:rsid w:val="00C953F6"/>
    <w:rsid w:val="00C97848"/>
    <w:rsid w:val="00CA0620"/>
    <w:rsid w:val="00CA140C"/>
    <w:rsid w:val="00CA1498"/>
    <w:rsid w:val="00CA16CD"/>
    <w:rsid w:val="00CA28ED"/>
    <w:rsid w:val="00CA33E6"/>
    <w:rsid w:val="00CA344F"/>
    <w:rsid w:val="00CA3D0C"/>
    <w:rsid w:val="00CA654B"/>
    <w:rsid w:val="00CA6805"/>
    <w:rsid w:val="00CA758B"/>
    <w:rsid w:val="00CB01CC"/>
    <w:rsid w:val="00CB127D"/>
    <w:rsid w:val="00CB18EA"/>
    <w:rsid w:val="00CB2946"/>
    <w:rsid w:val="00CB72B8"/>
    <w:rsid w:val="00CB75AA"/>
    <w:rsid w:val="00CC40E1"/>
    <w:rsid w:val="00CC4B9A"/>
    <w:rsid w:val="00CC55D7"/>
    <w:rsid w:val="00CC63D1"/>
    <w:rsid w:val="00CC6566"/>
    <w:rsid w:val="00CC78B3"/>
    <w:rsid w:val="00CD0BA8"/>
    <w:rsid w:val="00CD14F4"/>
    <w:rsid w:val="00CD1639"/>
    <w:rsid w:val="00CD4C7B"/>
    <w:rsid w:val="00CD58FE"/>
    <w:rsid w:val="00CE0952"/>
    <w:rsid w:val="00CE0D73"/>
    <w:rsid w:val="00CE147D"/>
    <w:rsid w:val="00CE18E0"/>
    <w:rsid w:val="00CE2DE0"/>
    <w:rsid w:val="00CE2F01"/>
    <w:rsid w:val="00CE36D1"/>
    <w:rsid w:val="00CE402B"/>
    <w:rsid w:val="00CE4BDC"/>
    <w:rsid w:val="00CE72DF"/>
    <w:rsid w:val="00CF2E1C"/>
    <w:rsid w:val="00CF590B"/>
    <w:rsid w:val="00CF6590"/>
    <w:rsid w:val="00CF77F7"/>
    <w:rsid w:val="00D008B9"/>
    <w:rsid w:val="00D02179"/>
    <w:rsid w:val="00D0224E"/>
    <w:rsid w:val="00D034DE"/>
    <w:rsid w:val="00D03B53"/>
    <w:rsid w:val="00D0407C"/>
    <w:rsid w:val="00D04088"/>
    <w:rsid w:val="00D046A0"/>
    <w:rsid w:val="00D05024"/>
    <w:rsid w:val="00D06BAB"/>
    <w:rsid w:val="00D118AE"/>
    <w:rsid w:val="00D11AEA"/>
    <w:rsid w:val="00D131F1"/>
    <w:rsid w:val="00D160A0"/>
    <w:rsid w:val="00D20201"/>
    <w:rsid w:val="00D209FD"/>
    <w:rsid w:val="00D2152F"/>
    <w:rsid w:val="00D236D5"/>
    <w:rsid w:val="00D25AB3"/>
    <w:rsid w:val="00D262FA"/>
    <w:rsid w:val="00D26404"/>
    <w:rsid w:val="00D2720C"/>
    <w:rsid w:val="00D27732"/>
    <w:rsid w:val="00D27C8E"/>
    <w:rsid w:val="00D32706"/>
    <w:rsid w:val="00D33BE3"/>
    <w:rsid w:val="00D36772"/>
    <w:rsid w:val="00D3792D"/>
    <w:rsid w:val="00D40D5C"/>
    <w:rsid w:val="00D40E71"/>
    <w:rsid w:val="00D410F6"/>
    <w:rsid w:val="00D42529"/>
    <w:rsid w:val="00D43598"/>
    <w:rsid w:val="00D43D38"/>
    <w:rsid w:val="00D44F93"/>
    <w:rsid w:val="00D459C5"/>
    <w:rsid w:val="00D46051"/>
    <w:rsid w:val="00D46983"/>
    <w:rsid w:val="00D46E53"/>
    <w:rsid w:val="00D4761F"/>
    <w:rsid w:val="00D50B13"/>
    <w:rsid w:val="00D50D8F"/>
    <w:rsid w:val="00D51821"/>
    <w:rsid w:val="00D52535"/>
    <w:rsid w:val="00D52951"/>
    <w:rsid w:val="00D52DE8"/>
    <w:rsid w:val="00D5349A"/>
    <w:rsid w:val="00D54140"/>
    <w:rsid w:val="00D55E47"/>
    <w:rsid w:val="00D607FD"/>
    <w:rsid w:val="00D61E2E"/>
    <w:rsid w:val="00D62E19"/>
    <w:rsid w:val="00D638CD"/>
    <w:rsid w:val="00D65270"/>
    <w:rsid w:val="00D66700"/>
    <w:rsid w:val="00D67CD1"/>
    <w:rsid w:val="00D7022D"/>
    <w:rsid w:val="00D71C2E"/>
    <w:rsid w:val="00D738D6"/>
    <w:rsid w:val="00D7481D"/>
    <w:rsid w:val="00D74D14"/>
    <w:rsid w:val="00D755CB"/>
    <w:rsid w:val="00D75B4E"/>
    <w:rsid w:val="00D75E85"/>
    <w:rsid w:val="00D7665C"/>
    <w:rsid w:val="00D77F76"/>
    <w:rsid w:val="00D80795"/>
    <w:rsid w:val="00D80C7D"/>
    <w:rsid w:val="00D81104"/>
    <w:rsid w:val="00D81BFB"/>
    <w:rsid w:val="00D828C5"/>
    <w:rsid w:val="00D82CE7"/>
    <w:rsid w:val="00D83D41"/>
    <w:rsid w:val="00D841B2"/>
    <w:rsid w:val="00D854BE"/>
    <w:rsid w:val="00D85541"/>
    <w:rsid w:val="00D865AF"/>
    <w:rsid w:val="00D86F1B"/>
    <w:rsid w:val="00D87E00"/>
    <w:rsid w:val="00D903E8"/>
    <w:rsid w:val="00D91233"/>
    <w:rsid w:val="00D9134D"/>
    <w:rsid w:val="00D9164F"/>
    <w:rsid w:val="00D93062"/>
    <w:rsid w:val="00D94633"/>
    <w:rsid w:val="00D94E92"/>
    <w:rsid w:val="00D962B9"/>
    <w:rsid w:val="00D96328"/>
    <w:rsid w:val="00D96D11"/>
    <w:rsid w:val="00D96E38"/>
    <w:rsid w:val="00DA11D3"/>
    <w:rsid w:val="00DA14C8"/>
    <w:rsid w:val="00DA2138"/>
    <w:rsid w:val="00DA2E37"/>
    <w:rsid w:val="00DA3073"/>
    <w:rsid w:val="00DA4C4E"/>
    <w:rsid w:val="00DA520C"/>
    <w:rsid w:val="00DA5F93"/>
    <w:rsid w:val="00DA72B9"/>
    <w:rsid w:val="00DA7A03"/>
    <w:rsid w:val="00DA7B6A"/>
    <w:rsid w:val="00DA7B86"/>
    <w:rsid w:val="00DB07BC"/>
    <w:rsid w:val="00DB07E1"/>
    <w:rsid w:val="00DB0DB8"/>
    <w:rsid w:val="00DB1818"/>
    <w:rsid w:val="00DB1D42"/>
    <w:rsid w:val="00DB2761"/>
    <w:rsid w:val="00DB2C4D"/>
    <w:rsid w:val="00DB43D2"/>
    <w:rsid w:val="00DB57B0"/>
    <w:rsid w:val="00DB610E"/>
    <w:rsid w:val="00DB7EB1"/>
    <w:rsid w:val="00DC309B"/>
    <w:rsid w:val="00DC3400"/>
    <w:rsid w:val="00DC3C06"/>
    <w:rsid w:val="00DC4DA2"/>
    <w:rsid w:val="00DC5261"/>
    <w:rsid w:val="00DC5EF5"/>
    <w:rsid w:val="00DC6BAE"/>
    <w:rsid w:val="00DC7753"/>
    <w:rsid w:val="00DD07E2"/>
    <w:rsid w:val="00DD0EE8"/>
    <w:rsid w:val="00DD411C"/>
    <w:rsid w:val="00DD5D78"/>
    <w:rsid w:val="00DD6445"/>
    <w:rsid w:val="00DD680B"/>
    <w:rsid w:val="00DD6C4B"/>
    <w:rsid w:val="00DD7AC2"/>
    <w:rsid w:val="00DD7CBD"/>
    <w:rsid w:val="00DE0B9D"/>
    <w:rsid w:val="00DE25D2"/>
    <w:rsid w:val="00DE3055"/>
    <w:rsid w:val="00DE557B"/>
    <w:rsid w:val="00DE77B4"/>
    <w:rsid w:val="00DF03E2"/>
    <w:rsid w:val="00DF1089"/>
    <w:rsid w:val="00DF1301"/>
    <w:rsid w:val="00DF2695"/>
    <w:rsid w:val="00DF4348"/>
    <w:rsid w:val="00DF4D3B"/>
    <w:rsid w:val="00DF5B59"/>
    <w:rsid w:val="00DF7C20"/>
    <w:rsid w:val="00E00966"/>
    <w:rsid w:val="00E019D9"/>
    <w:rsid w:val="00E02A00"/>
    <w:rsid w:val="00E03EF4"/>
    <w:rsid w:val="00E071C2"/>
    <w:rsid w:val="00E07BBC"/>
    <w:rsid w:val="00E10012"/>
    <w:rsid w:val="00E11807"/>
    <w:rsid w:val="00E1213A"/>
    <w:rsid w:val="00E128EF"/>
    <w:rsid w:val="00E12E06"/>
    <w:rsid w:val="00E13163"/>
    <w:rsid w:val="00E1365C"/>
    <w:rsid w:val="00E14059"/>
    <w:rsid w:val="00E1459A"/>
    <w:rsid w:val="00E16758"/>
    <w:rsid w:val="00E1759B"/>
    <w:rsid w:val="00E17BB7"/>
    <w:rsid w:val="00E2475E"/>
    <w:rsid w:val="00E24894"/>
    <w:rsid w:val="00E251E4"/>
    <w:rsid w:val="00E2532F"/>
    <w:rsid w:val="00E27759"/>
    <w:rsid w:val="00E278FC"/>
    <w:rsid w:val="00E31261"/>
    <w:rsid w:val="00E325CD"/>
    <w:rsid w:val="00E32CF7"/>
    <w:rsid w:val="00E355E7"/>
    <w:rsid w:val="00E362E2"/>
    <w:rsid w:val="00E36C24"/>
    <w:rsid w:val="00E40D20"/>
    <w:rsid w:val="00E44585"/>
    <w:rsid w:val="00E45ACA"/>
    <w:rsid w:val="00E46C08"/>
    <w:rsid w:val="00E471CF"/>
    <w:rsid w:val="00E476FE"/>
    <w:rsid w:val="00E478E8"/>
    <w:rsid w:val="00E525D3"/>
    <w:rsid w:val="00E53663"/>
    <w:rsid w:val="00E53A00"/>
    <w:rsid w:val="00E53FFA"/>
    <w:rsid w:val="00E55CFA"/>
    <w:rsid w:val="00E56966"/>
    <w:rsid w:val="00E60231"/>
    <w:rsid w:val="00E61104"/>
    <w:rsid w:val="00E62835"/>
    <w:rsid w:val="00E70D97"/>
    <w:rsid w:val="00E70DE3"/>
    <w:rsid w:val="00E73EED"/>
    <w:rsid w:val="00E7434C"/>
    <w:rsid w:val="00E761A0"/>
    <w:rsid w:val="00E765BE"/>
    <w:rsid w:val="00E769B9"/>
    <w:rsid w:val="00E77645"/>
    <w:rsid w:val="00E832F0"/>
    <w:rsid w:val="00E835DB"/>
    <w:rsid w:val="00E83697"/>
    <w:rsid w:val="00E839CE"/>
    <w:rsid w:val="00E859B6"/>
    <w:rsid w:val="00E85FC0"/>
    <w:rsid w:val="00E87341"/>
    <w:rsid w:val="00E87AD4"/>
    <w:rsid w:val="00E87CD1"/>
    <w:rsid w:val="00E9279A"/>
    <w:rsid w:val="00E92E95"/>
    <w:rsid w:val="00E94188"/>
    <w:rsid w:val="00E941DC"/>
    <w:rsid w:val="00E972A6"/>
    <w:rsid w:val="00EA0C61"/>
    <w:rsid w:val="00EA1846"/>
    <w:rsid w:val="00EA1C56"/>
    <w:rsid w:val="00EA2F39"/>
    <w:rsid w:val="00EA42BF"/>
    <w:rsid w:val="00EA5501"/>
    <w:rsid w:val="00EA5AD3"/>
    <w:rsid w:val="00EA66C9"/>
    <w:rsid w:val="00EA68F2"/>
    <w:rsid w:val="00EB0B43"/>
    <w:rsid w:val="00EB0DBD"/>
    <w:rsid w:val="00EB138E"/>
    <w:rsid w:val="00EB35FE"/>
    <w:rsid w:val="00EB55C7"/>
    <w:rsid w:val="00EB5D32"/>
    <w:rsid w:val="00EC02EB"/>
    <w:rsid w:val="00EC257B"/>
    <w:rsid w:val="00EC285A"/>
    <w:rsid w:val="00EC4A25"/>
    <w:rsid w:val="00EC4C25"/>
    <w:rsid w:val="00EC5782"/>
    <w:rsid w:val="00EC7634"/>
    <w:rsid w:val="00ED09EC"/>
    <w:rsid w:val="00ED1B59"/>
    <w:rsid w:val="00ED2DEB"/>
    <w:rsid w:val="00ED72D9"/>
    <w:rsid w:val="00ED7F22"/>
    <w:rsid w:val="00EE08DF"/>
    <w:rsid w:val="00EE1230"/>
    <w:rsid w:val="00EE1977"/>
    <w:rsid w:val="00EE2CC2"/>
    <w:rsid w:val="00EE3647"/>
    <w:rsid w:val="00EE400D"/>
    <w:rsid w:val="00EF2494"/>
    <w:rsid w:val="00EF25B3"/>
    <w:rsid w:val="00EF2FB4"/>
    <w:rsid w:val="00EF612C"/>
    <w:rsid w:val="00EF67E7"/>
    <w:rsid w:val="00EF70F3"/>
    <w:rsid w:val="00F0203D"/>
    <w:rsid w:val="00F023C1"/>
    <w:rsid w:val="00F025A2"/>
    <w:rsid w:val="00F036E9"/>
    <w:rsid w:val="00F03732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F89"/>
    <w:rsid w:val="00F1334F"/>
    <w:rsid w:val="00F1459E"/>
    <w:rsid w:val="00F1694C"/>
    <w:rsid w:val="00F20140"/>
    <w:rsid w:val="00F2026E"/>
    <w:rsid w:val="00F21F0C"/>
    <w:rsid w:val="00F2210A"/>
    <w:rsid w:val="00F228EA"/>
    <w:rsid w:val="00F228FE"/>
    <w:rsid w:val="00F23801"/>
    <w:rsid w:val="00F24C6D"/>
    <w:rsid w:val="00F25AC8"/>
    <w:rsid w:val="00F25E0D"/>
    <w:rsid w:val="00F26E78"/>
    <w:rsid w:val="00F2750F"/>
    <w:rsid w:val="00F27C88"/>
    <w:rsid w:val="00F31372"/>
    <w:rsid w:val="00F32158"/>
    <w:rsid w:val="00F33638"/>
    <w:rsid w:val="00F33935"/>
    <w:rsid w:val="00F3540E"/>
    <w:rsid w:val="00F35B98"/>
    <w:rsid w:val="00F37743"/>
    <w:rsid w:val="00F40A5E"/>
    <w:rsid w:val="00F41EE4"/>
    <w:rsid w:val="00F43FCF"/>
    <w:rsid w:val="00F44991"/>
    <w:rsid w:val="00F46C34"/>
    <w:rsid w:val="00F4719E"/>
    <w:rsid w:val="00F47C47"/>
    <w:rsid w:val="00F518B5"/>
    <w:rsid w:val="00F53982"/>
    <w:rsid w:val="00F53DD9"/>
    <w:rsid w:val="00F549B6"/>
    <w:rsid w:val="00F54A3D"/>
    <w:rsid w:val="00F54CB0"/>
    <w:rsid w:val="00F54DBD"/>
    <w:rsid w:val="00F54ECF"/>
    <w:rsid w:val="00F56CCA"/>
    <w:rsid w:val="00F579CD"/>
    <w:rsid w:val="00F57FEA"/>
    <w:rsid w:val="00F604AF"/>
    <w:rsid w:val="00F614E8"/>
    <w:rsid w:val="00F61A06"/>
    <w:rsid w:val="00F63D0F"/>
    <w:rsid w:val="00F64F5C"/>
    <w:rsid w:val="00F653B8"/>
    <w:rsid w:val="00F65467"/>
    <w:rsid w:val="00F6661F"/>
    <w:rsid w:val="00F66B96"/>
    <w:rsid w:val="00F70E5A"/>
    <w:rsid w:val="00F70FEE"/>
    <w:rsid w:val="00F71B89"/>
    <w:rsid w:val="00F7353C"/>
    <w:rsid w:val="00F73945"/>
    <w:rsid w:val="00F739E1"/>
    <w:rsid w:val="00F741CF"/>
    <w:rsid w:val="00F757DC"/>
    <w:rsid w:val="00F76277"/>
    <w:rsid w:val="00F76523"/>
    <w:rsid w:val="00F76F8F"/>
    <w:rsid w:val="00F80969"/>
    <w:rsid w:val="00F868D8"/>
    <w:rsid w:val="00F871FD"/>
    <w:rsid w:val="00F87257"/>
    <w:rsid w:val="00F87F3E"/>
    <w:rsid w:val="00F9049A"/>
    <w:rsid w:val="00F90A97"/>
    <w:rsid w:val="00F92BE6"/>
    <w:rsid w:val="00F93270"/>
    <w:rsid w:val="00F941DF"/>
    <w:rsid w:val="00F94C91"/>
    <w:rsid w:val="00F96989"/>
    <w:rsid w:val="00F97005"/>
    <w:rsid w:val="00FA0437"/>
    <w:rsid w:val="00FA101B"/>
    <w:rsid w:val="00FA1266"/>
    <w:rsid w:val="00FA235B"/>
    <w:rsid w:val="00FA306F"/>
    <w:rsid w:val="00FA4416"/>
    <w:rsid w:val="00FA4B1C"/>
    <w:rsid w:val="00FA6A07"/>
    <w:rsid w:val="00FA79A4"/>
    <w:rsid w:val="00FB206A"/>
    <w:rsid w:val="00FB270B"/>
    <w:rsid w:val="00FB331B"/>
    <w:rsid w:val="00FB36FA"/>
    <w:rsid w:val="00FB451F"/>
    <w:rsid w:val="00FB49F1"/>
    <w:rsid w:val="00FB66B8"/>
    <w:rsid w:val="00FB7A8F"/>
    <w:rsid w:val="00FC1192"/>
    <w:rsid w:val="00FC2067"/>
    <w:rsid w:val="00FC4727"/>
    <w:rsid w:val="00FC7C80"/>
    <w:rsid w:val="00FD1C24"/>
    <w:rsid w:val="00FD1D58"/>
    <w:rsid w:val="00FD1DD9"/>
    <w:rsid w:val="00FD2B57"/>
    <w:rsid w:val="00FD3F3F"/>
    <w:rsid w:val="00FD4E9B"/>
    <w:rsid w:val="00FD693D"/>
    <w:rsid w:val="00FE0635"/>
    <w:rsid w:val="00FE106D"/>
    <w:rsid w:val="00FE251B"/>
    <w:rsid w:val="00FE5225"/>
    <w:rsid w:val="00FE6A70"/>
    <w:rsid w:val="00FE6F0A"/>
    <w:rsid w:val="00FF027E"/>
    <w:rsid w:val="00FF2E78"/>
    <w:rsid w:val="00FF3197"/>
    <w:rsid w:val="00FF354D"/>
    <w:rsid w:val="00FF38CC"/>
    <w:rsid w:val="00FF3CEA"/>
    <w:rsid w:val="00FF3E56"/>
    <w:rsid w:val="00FF3EA7"/>
    <w:rsid w:val="00FF6763"/>
    <w:rsid w:val="00FF7CD2"/>
    <w:rsid w:val="01E068C6"/>
    <w:rsid w:val="093720D6"/>
    <w:rsid w:val="0B8CFBB8"/>
    <w:rsid w:val="0BA7D9A5"/>
    <w:rsid w:val="0C4C5ACA"/>
    <w:rsid w:val="0DA27581"/>
    <w:rsid w:val="20BEA1B0"/>
    <w:rsid w:val="21BA9720"/>
    <w:rsid w:val="236E27F2"/>
    <w:rsid w:val="2795771A"/>
    <w:rsid w:val="322AF0C6"/>
    <w:rsid w:val="346DDE0B"/>
    <w:rsid w:val="351A7625"/>
    <w:rsid w:val="3D35EF3E"/>
    <w:rsid w:val="3D4CF7BB"/>
    <w:rsid w:val="418A25B2"/>
    <w:rsid w:val="43185380"/>
    <w:rsid w:val="45DC4216"/>
    <w:rsid w:val="463FA91B"/>
    <w:rsid w:val="50EAB205"/>
    <w:rsid w:val="5927AE8D"/>
    <w:rsid w:val="5B617537"/>
    <w:rsid w:val="5FEADCDC"/>
    <w:rsid w:val="6070BE32"/>
    <w:rsid w:val="667F612D"/>
    <w:rsid w:val="685245DC"/>
    <w:rsid w:val="6B8775AE"/>
    <w:rsid w:val="6C0C9C81"/>
    <w:rsid w:val="6CFA189F"/>
    <w:rsid w:val="6D381524"/>
    <w:rsid w:val="6DC2D99F"/>
    <w:rsid w:val="719EEF39"/>
    <w:rsid w:val="72F1CC9C"/>
    <w:rsid w:val="76F106FA"/>
    <w:rsid w:val="7A827D82"/>
    <w:rsid w:val="7C106D0B"/>
    <w:rsid w:val="7C3480E8"/>
    <w:rsid w:val="7D3C345C"/>
    <w:rsid w:val="7D57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AC6C1D4-0856-4DC1-BE93-31FAC0BF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link w:val="Heading3"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link w:val="Heading2"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0">
    <w:name w:val="样式2"/>
    <w:basedOn w:val="Normal"/>
    <w:link w:val="21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rsid w:val="00DE77B4"/>
    <w:rPr>
      <w:rFonts w:eastAsia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5AIRPNAIUNRU-1156379521-4099</_dlc_DocId>
    <_dlc_DocIdUrl xmlns="71c5aaf6-e6ce-465b-b873-5148d2a4c105">
      <Url>https://nokia.sharepoint.com/sites/c5g/e2earch/_layouts/15/DocIdRedir.aspx?ID=5AIRPNAIUNRU-1156379521-4099</Url>
      <Description>5AIRPNAIUNRU-1156379521-4099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CE33C6-A166-48BC-8455-D1D2992EF9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267505E-AC43-4219-A501-7855093FA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Nokia</cp:lastModifiedBy>
  <cp:revision>339</cp:revision>
  <dcterms:created xsi:type="dcterms:W3CDTF">2023-08-04T07:40:00Z</dcterms:created>
  <dcterms:modified xsi:type="dcterms:W3CDTF">2024-02-19T07:32:00Z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29c76fa8-0372-4b23-b1fe-528717f4ae70</vt:lpwstr>
  </property>
</Properties>
</file>